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w:t>
      </w:r>
    </w:p>
    <w:p>
      <w:pPr>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2023年市级全民健身工程和县级安排的行政村农民体育健身工程资金分配表</w:t>
      </w:r>
      <w:bookmarkStart w:id="0" w:name="_GoBack"/>
      <w:bookmarkEnd w:id="0"/>
    </w:p>
    <w:tbl>
      <w:tblPr>
        <w:tblStyle w:val="4"/>
        <w:tblW w:w="7655"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15"/>
        <w:gridCol w:w="1380"/>
        <w:gridCol w:w="250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92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215"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乡镇</w:t>
            </w:r>
          </w:p>
        </w:tc>
        <w:tc>
          <w:tcPr>
            <w:tcW w:w="1380"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社区（村）</w:t>
            </w:r>
          </w:p>
        </w:tc>
        <w:tc>
          <w:tcPr>
            <w:tcW w:w="2505"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建设内容</w:t>
            </w:r>
          </w:p>
        </w:tc>
        <w:tc>
          <w:tcPr>
            <w:tcW w:w="1635" w:type="dxa"/>
            <w:noWrap w:val="0"/>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补助经费</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0"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21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东桥镇</w:t>
            </w:r>
          </w:p>
        </w:tc>
        <w:tc>
          <w:tcPr>
            <w:tcW w:w="1380"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新桥村</w:t>
            </w:r>
          </w:p>
        </w:tc>
        <w:tc>
          <w:tcPr>
            <w:tcW w:w="2505"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提升改造篮球场</w:t>
            </w:r>
          </w:p>
        </w:tc>
        <w:tc>
          <w:tcPr>
            <w:tcW w:w="163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0"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21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池园镇</w:t>
            </w:r>
          </w:p>
        </w:tc>
        <w:tc>
          <w:tcPr>
            <w:tcW w:w="1380"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池园村</w:t>
            </w:r>
          </w:p>
        </w:tc>
        <w:tc>
          <w:tcPr>
            <w:tcW w:w="2505"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提升改造篮球场</w:t>
            </w:r>
          </w:p>
        </w:tc>
        <w:tc>
          <w:tcPr>
            <w:tcW w:w="163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0"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21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金沙镇</w:t>
            </w:r>
          </w:p>
        </w:tc>
        <w:tc>
          <w:tcPr>
            <w:tcW w:w="1380"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上演村</w:t>
            </w:r>
          </w:p>
        </w:tc>
        <w:tc>
          <w:tcPr>
            <w:tcW w:w="2505"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提升改造篮球场</w:t>
            </w:r>
          </w:p>
        </w:tc>
        <w:tc>
          <w:tcPr>
            <w:tcW w:w="163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0"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21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上莲乡</w:t>
            </w:r>
          </w:p>
        </w:tc>
        <w:tc>
          <w:tcPr>
            <w:tcW w:w="1380"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佳头村</w:t>
            </w:r>
          </w:p>
        </w:tc>
        <w:tc>
          <w:tcPr>
            <w:tcW w:w="2505"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提升改造篮球场</w:t>
            </w:r>
          </w:p>
        </w:tc>
        <w:tc>
          <w:tcPr>
            <w:tcW w:w="163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0"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21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桔林乡</w:t>
            </w:r>
          </w:p>
        </w:tc>
        <w:tc>
          <w:tcPr>
            <w:tcW w:w="1380"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四宝村</w:t>
            </w:r>
          </w:p>
        </w:tc>
        <w:tc>
          <w:tcPr>
            <w:tcW w:w="250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室内健身房建设</w:t>
            </w:r>
          </w:p>
        </w:tc>
        <w:tc>
          <w:tcPr>
            <w:tcW w:w="163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0" w:type="dxa"/>
            <w:noWrap w:val="0"/>
            <w:vAlign w:val="top"/>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21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东桥镇</w:t>
            </w:r>
          </w:p>
        </w:tc>
        <w:tc>
          <w:tcPr>
            <w:tcW w:w="1380"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官圳村</w:t>
            </w:r>
          </w:p>
        </w:tc>
        <w:tc>
          <w:tcPr>
            <w:tcW w:w="250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游泳池建设</w:t>
            </w:r>
          </w:p>
        </w:tc>
        <w:tc>
          <w:tcPr>
            <w:tcW w:w="1635" w:type="dxa"/>
            <w:noWrap w:val="0"/>
            <w:vAlign w:val="top"/>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GVhOWVmZmZmOGYyOTAwYzY1NzAxMjUxMjE0ZGEifQ=="/>
  </w:docVars>
  <w:rsids>
    <w:rsidRoot w:val="461F6C21"/>
    <w:rsid w:val="461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4"/>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2023-12-08T03:37:00Z</dcterms:created>
  <dc:creator>涂涂图图</dc:creator>
  <cp:lastModifiedBy>涂涂图图</cp:lastModifiedBy>
  <dcterms:modified xsi:type="dcterms:W3CDTF">2023-12-08T03:38:29Z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315BB4F53C7E421E98B26AC9EC029985_11</vt:lpwstr>
  </property>
</Properties>
</file>