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DF5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100"/>
          <w:kern w:val="0"/>
          <w:position w:val="0"/>
          <w:sz w:val="44"/>
          <w:szCs w:val="44"/>
          <w:highlight w:val="none"/>
          <w:lang w:val="en-US" w:eastAsia="en-US"/>
        </w:rPr>
      </w:pPr>
    </w:p>
    <w:p w14:paraId="18DB4F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100"/>
          <w:kern w:val="0"/>
          <w:position w:val="0"/>
          <w:sz w:val="44"/>
          <w:szCs w:val="44"/>
          <w:highlight w:val="none"/>
          <w:lang w:val="en-US" w:eastAsia="en-US"/>
        </w:rPr>
      </w:pPr>
    </w:p>
    <w:p w14:paraId="7868675D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100"/>
          <w:kern w:val="0"/>
          <w:position w:val="0"/>
          <w:sz w:val="44"/>
          <w:szCs w:val="44"/>
          <w:highlight w:val="none"/>
          <w:lang w:val="en-US" w:eastAsia="en-US"/>
        </w:rPr>
      </w:pPr>
    </w:p>
    <w:p w14:paraId="2E31C23F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100"/>
          <w:kern w:val="0"/>
          <w:position w:val="0"/>
          <w:sz w:val="44"/>
          <w:szCs w:val="44"/>
          <w:highlight w:val="none"/>
          <w:lang w:val="en-US" w:eastAsia="en-US"/>
        </w:rPr>
      </w:pPr>
    </w:p>
    <w:p w14:paraId="4A94DEAF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100"/>
          <w:kern w:val="0"/>
          <w:position w:val="0"/>
          <w:sz w:val="44"/>
          <w:szCs w:val="44"/>
          <w:highlight w:val="none"/>
          <w:lang w:val="en-US" w:eastAsia="en-US"/>
        </w:rPr>
      </w:pPr>
    </w:p>
    <w:p w14:paraId="537AA1FD">
      <w:pPr>
        <w:spacing w:line="560" w:lineRule="exact"/>
        <w:jc w:val="center"/>
        <w:rPr>
          <w:rFonts w:hint="eastAsia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</w:pPr>
    </w:p>
    <w:p w14:paraId="79DD3BDF">
      <w:pPr>
        <w:spacing w:line="560" w:lineRule="exact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  <w:t>桔政</w:t>
      </w:r>
      <w:r>
        <w:rPr>
          <w:rFonts w:ascii="仿宋" w:hAnsi="仿宋" w:eastAsia="仿宋" w:cs="仿宋"/>
          <w:spacing w:val="-2"/>
          <w:sz w:val="32"/>
          <w:szCs w:val="32"/>
          <w:highlight w:val="none"/>
        </w:rPr>
        <w:t>〔2025〕</w:t>
      </w:r>
      <w:r>
        <w:rPr>
          <w:rFonts w:hint="eastAsia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  <w:t>42</w:t>
      </w:r>
      <w:r>
        <w:rPr>
          <w:rFonts w:ascii="仿宋" w:hAnsi="仿宋" w:eastAsia="仿宋" w:cs="仿宋"/>
          <w:spacing w:val="-2"/>
          <w:sz w:val="32"/>
          <w:szCs w:val="32"/>
          <w:highlight w:val="none"/>
        </w:rPr>
        <w:t>号</w:t>
      </w:r>
      <w:r>
        <w:rPr>
          <w:rFonts w:hint="eastAsia" w:ascii="仿宋" w:hAnsi="仿宋" w:eastAsia="仿宋" w:cs="仿宋"/>
          <w:spacing w:val="-2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签发人：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林旦旦</w:t>
      </w:r>
    </w:p>
    <w:p w14:paraId="301B3515">
      <w:pPr>
        <w:spacing w:before="111" w:line="224" w:lineRule="auto"/>
        <w:jc w:val="center"/>
        <w:rPr>
          <w:rFonts w:ascii="仿宋" w:hAnsi="仿宋" w:eastAsia="仿宋" w:cs="仿宋"/>
          <w:sz w:val="34"/>
          <w:szCs w:val="34"/>
          <w:highlight w:val="none"/>
        </w:rPr>
      </w:pPr>
    </w:p>
    <w:p w14:paraId="4D2A4E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100"/>
          <w:kern w:val="0"/>
          <w:position w:val="0"/>
          <w:sz w:val="44"/>
          <w:szCs w:val="44"/>
          <w:highlight w:val="none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100"/>
          <w:kern w:val="0"/>
          <w:position w:val="0"/>
          <w:sz w:val="44"/>
          <w:szCs w:val="44"/>
          <w:highlight w:val="none"/>
          <w:lang w:val="en-US" w:eastAsia="en-US"/>
        </w:rPr>
        <w:t xml:space="preserve"> 关于成立桔林乡暑期防溺水安全工作</w:t>
      </w:r>
    </w:p>
    <w:p w14:paraId="27323F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0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100"/>
          <w:kern w:val="0"/>
          <w:positio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100"/>
          <w:kern w:val="0"/>
          <w:position w:val="0"/>
          <w:sz w:val="44"/>
          <w:szCs w:val="44"/>
          <w:highlight w:val="none"/>
          <w:lang w:val="en-US" w:eastAsia="zh-CN"/>
        </w:rPr>
        <w:t>领导小组的通知</w:t>
      </w:r>
    </w:p>
    <w:p w14:paraId="D722F82A"/>
    <w:p w14:paraId="7E26286A">
      <w:pP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 xml:space="preserve">各村、乡直各单位、各学校（幼儿园）：  </w:t>
      </w:r>
    </w:p>
    <w:p w14:paraId="ECF40E4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4" w:firstLine="67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>为进一步加强暑期防溺水安全工作，切实保障青少年儿童生命安全，严防溺水事故发生，经研究，决定成立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桔林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 xml:space="preserve">乡暑期防溺水安全工作领导小组。现将有关事项通知如下：  </w:t>
      </w:r>
    </w:p>
    <w:p w14:paraId="936CFCB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4" w:firstLine="673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highlight w:val="none"/>
        </w:rPr>
        <w:t>一、领导小组组成人员</w:t>
      </w:r>
    </w:p>
    <w:p w14:paraId="421C0EC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4" w:firstLine="67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>组  长：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林旦旦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 xml:space="preserve">（乡党委副书记、乡长）  </w:t>
      </w:r>
    </w:p>
    <w:p w14:paraId="840B6E7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4" w:firstLine="67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>副组长：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谢振建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二级主任科员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 xml:space="preserve">）  </w:t>
      </w:r>
    </w:p>
    <w:p w14:paraId="29E7CEA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4" w:firstLine="67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>　　　　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陈其文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乡党委委员、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 xml:space="preserve">副乡长）  </w:t>
      </w:r>
    </w:p>
    <w:p w14:paraId="93E2972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2" w:firstLine="67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>成  员：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詹善权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（桔林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>学校校长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eastAsia="zh-CN"/>
        </w:rPr>
        <w:t>）</w:t>
      </w:r>
    </w:p>
    <w:p w14:paraId="DDE067D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2" w:firstLine="67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钱文希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乡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>卫生院院长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）</w:t>
      </w:r>
    </w:p>
    <w:p w14:paraId="F5C2BA6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2" w:firstLine="67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林铭桥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乡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党委委员、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>派出所所长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eastAsia="zh-CN"/>
        </w:rPr>
        <w:t>）</w:t>
      </w:r>
    </w:p>
    <w:p w14:paraId="518B5BB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2" w:firstLine="67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黄河清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乡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宣传委员、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>妇联主席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eastAsia="zh-CN"/>
        </w:rPr>
        <w:t>）</w:t>
      </w:r>
    </w:p>
    <w:p w14:paraId="7D15ACB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2" w:firstLine="1660" w:firstLineChars="519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郑宗源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乡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党建办新录用公务员）</w:t>
      </w:r>
    </w:p>
    <w:p w14:paraId="5E9F033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60" w:leftChars="0" w:right="102" w:firstLine="420" w:firstLineChars="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李炳增（四宝村党支部书记兼村委会主任）</w:t>
      </w:r>
    </w:p>
    <w:p w14:paraId="5A5F7C7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604" w:leftChars="764" w:right="102" w:firstLine="60" w:firstLineChars="19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王仕亮（桔林村党支部书记兼村委会主任）</w:t>
      </w:r>
    </w:p>
    <w:p w14:paraId="45E4FA8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604" w:leftChars="764" w:right="102" w:firstLine="60" w:firstLineChars="19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陈世钢（汤兜村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党支部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第一书记）</w:t>
      </w:r>
    </w:p>
    <w:p w14:paraId="06068922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604" w:leftChars="764" w:right="102" w:firstLine="60" w:firstLineChars="19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陈游龙（高洋村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党支部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第一书记）</w:t>
      </w:r>
    </w:p>
    <w:p w14:paraId="3A54C888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604" w:leftChars="764" w:right="102" w:firstLine="60" w:firstLineChars="19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冯建祥（新光村党支部书记兼村委会主任）</w:t>
      </w:r>
    </w:p>
    <w:p w14:paraId="23DB2F5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604" w:leftChars="764" w:right="102" w:firstLine="60" w:firstLineChars="19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池文强（宝湖村党支部书记兼村委会主任）</w:t>
      </w:r>
    </w:p>
    <w:p w14:paraId="72B896C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604" w:leftChars="764" w:right="102" w:firstLine="60" w:firstLineChars="19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肖菊明（伴岭村党支部书记兼村委会主任）</w:t>
      </w:r>
    </w:p>
    <w:p w14:paraId="244B9CD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604" w:leftChars="764" w:right="102" w:firstLine="60" w:firstLineChars="19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黄宗俱（后洋村党支部书记兼村委会主任）</w:t>
      </w:r>
    </w:p>
    <w:p w14:paraId="146987B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604" w:leftChars="764" w:right="102" w:firstLine="60" w:firstLineChars="19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曹道芳（温汤村党支部书记兼村委会主任）</w:t>
      </w:r>
    </w:p>
    <w:p w14:paraId="217219E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604" w:leftChars="764" w:right="102" w:firstLine="60" w:firstLineChars="19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张文进（锡洋村党支部书记兼村委会主任）</w:t>
      </w:r>
    </w:p>
    <w:p w14:paraId="5D1B04F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604" w:leftChars="764" w:right="102" w:firstLine="60" w:firstLineChars="19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张文灯（关山村党支部书记兼村委会主任）</w:t>
      </w:r>
    </w:p>
    <w:p w14:paraId="4DD1975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604" w:leftChars="764" w:right="102" w:firstLine="60" w:firstLineChars="19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吴礼松（槐林村党支部书记兼村委会主任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）</w:t>
      </w:r>
    </w:p>
    <w:p w14:paraId="AA098BD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604" w:leftChars="764" w:right="102" w:firstLine="60" w:firstLineChars="19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李宝玉（尚德村党支部书记兼村委会主任）</w:t>
      </w:r>
    </w:p>
    <w:p w14:paraId="5190277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4" w:firstLine="67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>领导小组下设办公室，办公室设在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乡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>应急管理办公室，由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  <w:lang w:val="en-US"/>
        </w:rPr>
        <w:t>郑宗源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>同志兼任办公室主任，负责日常协调、督查和信息汇总工作。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以上人员若因工作调动或职务调整，由接任者自然接替。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 xml:space="preserve">  </w:t>
      </w:r>
    </w:p>
    <w:p w14:paraId="4B3825B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4" w:firstLine="673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highlight w:val="none"/>
        </w:rPr>
        <w:t>二、工作职责</w:t>
      </w:r>
    </w:p>
    <w:p w14:paraId="9E73F6F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4" w:firstLine="67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 xml:space="preserve">1. 统筹协调：全面部署暑期防溺水工作，制定应急预案，明确责任分工。  </w:t>
      </w:r>
    </w:p>
    <w:p w14:paraId="17C26AF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4" w:firstLine="67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 xml:space="preserve">2. 宣传教育：组织学校、村开展防溺水安全宣传，通过广播、横幅、微信群等方式普及防溺水知识。  </w:t>
      </w:r>
    </w:p>
    <w:p w14:paraId="B5C677D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4" w:firstLine="67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 xml:space="preserve">3. 隐患排查：对辖区内的河流、池塘、水库等危险水域进行巡查，设置警示标志和防护设施。  </w:t>
      </w:r>
    </w:p>
    <w:p w14:paraId="0E301AF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4" w:firstLine="67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 xml:space="preserve">4. 联防联控：发动村干部、网格员、志愿者等力量，加强重点时段、重点水域的巡逻值守。  </w:t>
      </w:r>
    </w:p>
    <w:p w14:paraId="BFD9BD8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4" w:firstLine="67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 xml:space="preserve">5. 应急处置：确保发生溺水事件时能够快速响应，及时救援并上报信息。  </w:t>
      </w:r>
    </w:p>
    <w:p w14:paraId="23A575B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4" w:firstLine="673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highlight w:val="none"/>
        </w:rPr>
        <w:t>三、工作要求</w:t>
      </w:r>
    </w:p>
    <w:p w14:paraId="2DBB203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4" w:firstLine="67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 xml:space="preserve">1. 各村、单位要高度重视，严格落实属地管理责任，确保防溺水措施到位。  </w:t>
      </w:r>
    </w:p>
    <w:p w14:paraId="E63E8F4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4" w:firstLine="67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 xml:space="preserve">2. 要督促各学校通过家访、家长会等形式强化家校联动。  </w:t>
      </w:r>
    </w:p>
    <w:p w14:paraId="6CE2751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4" w:firstLine="67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 xml:space="preserve">3. 领导小组将定期开展督查，对工作不力的单位予以通报批评。 </w:t>
      </w:r>
    </w:p>
    <w:p w14:paraId="055998C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4" w:firstLine="67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  <w:t xml:space="preserve"> </w:t>
      </w:r>
    </w:p>
    <w:p w14:paraId="5BC911D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4" w:firstLine="67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</w:pPr>
    </w:p>
    <w:p w14:paraId="3A6ED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 闽清县桔林乡人民政府</w:t>
      </w:r>
    </w:p>
    <w:p w14:paraId="06FA8F0E">
      <w:pPr>
        <w:keepNext w:val="0"/>
        <w:keepLines w:val="0"/>
        <w:pageBreakBefore w:val="0"/>
        <w:widowControl w:val="0"/>
        <w:tabs>
          <w:tab w:val="left" w:pos="4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textAlignment w:val="auto"/>
        <w:rPr>
          <w:rFonts w:hint="eastAsia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2025年7月21日</w:t>
      </w:r>
    </w:p>
    <w:p w14:paraId="0F5AF79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4" w:firstLine="67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</w:pPr>
    </w:p>
    <w:p w14:paraId="72D47B2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4" w:firstLine="67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</w:pPr>
    </w:p>
    <w:p w14:paraId="54A6229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" w:right="104" w:firstLine="673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</w:pPr>
    </w:p>
    <w:p w14:paraId="1E9066A4">
      <w:pPr>
        <w:pStyle w:val="5"/>
        <w:pBdr>
          <w:top w:val="single" w:color="auto" w:sz="4" w:space="0"/>
          <w:bottom w:val="single" w:color="auto" w:sz="4" w:space="0"/>
        </w:pBdr>
        <w:ind w:left="0" w:leftChars="0" w:firstLine="280" w:firstLineChars="100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default" w:ascii="仿宋_GB2312" w:eastAsia="仿宋_GB2312"/>
          <w:sz w:val="28"/>
          <w:szCs w:val="28"/>
          <w:lang w:val="en-US" w:eastAsia="zh-CN"/>
        </w:rPr>
        <w:t>桔林乡党</w:t>
      </w:r>
      <w:r>
        <w:rPr>
          <w:rFonts w:hint="eastAsia"/>
          <w:sz w:val="28"/>
          <w:szCs w:val="28"/>
          <w:lang w:val="en-US" w:eastAsia="zh-CN"/>
        </w:rPr>
        <w:t>建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 xml:space="preserve">办公室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 xml:space="preserve">            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日印发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C038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3A41B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3A41B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D56EF2"/>
    <w:rsid w:val="0ACD0FDD"/>
    <w:rsid w:val="0DCC0BE9"/>
    <w:rsid w:val="109F42BA"/>
    <w:rsid w:val="14687D7C"/>
    <w:rsid w:val="1613240D"/>
    <w:rsid w:val="1C9C7493"/>
    <w:rsid w:val="1D6C2623"/>
    <w:rsid w:val="23A25647"/>
    <w:rsid w:val="2726635B"/>
    <w:rsid w:val="279033B2"/>
    <w:rsid w:val="27DF3EE8"/>
    <w:rsid w:val="28525DBF"/>
    <w:rsid w:val="2ECC7C2B"/>
    <w:rsid w:val="3F504480"/>
    <w:rsid w:val="4A1C1B15"/>
    <w:rsid w:val="4D1D07FB"/>
    <w:rsid w:val="4E6C4698"/>
    <w:rsid w:val="4E86751A"/>
    <w:rsid w:val="4FAF0054"/>
    <w:rsid w:val="50BC7D0D"/>
    <w:rsid w:val="51422C97"/>
    <w:rsid w:val="6146303C"/>
    <w:rsid w:val="65B11776"/>
    <w:rsid w:val="692D67D6"/>
    <w:rsid w:val="759610B7"/>
    <w:rsid w:val="7D4D1C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KaiTi_GB2312" w:hAnsi="KaiTi_GB2312" w:eastAsia="KaiTi_GB2312" w:cs="KaiTi_GB2312"/>
      <w:sz w:val="31"/>
      <w:szCs w:val="31"/>
      <w:lang w:val="en-US" w:eastAsia="en-US" w:bidi="ar-SA"/>
    </w:rPr>
  </w:style>
  <w:style w:type="paragraph" w:styleId="5">
    <w:name w:val="Body Text Indent 2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871</Words>
  <Characters>891</Characters>
  <Paragraphs>40</Paragraphs>
  <TotalTime>5</TotalTime>
  <ScaleCrop>false</ScaleCrop>
  <LinksUpToDate>false</LinksUpToDate>
  <CharactersWithSpaces>1027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2025-07-21T01:07:00Z</dcterms:created>
  <dc:creator>BRA-AL00</dc:creator>
  <cp:lastModifiedBy>WPS_花</cp:lastModifiedBy>
  <cp:lastPrinted>2026-04-24T00:39:32Z</cp:lastPrinted>
  <dcterms:modified xsi:type="dcterms:W3CDTF">2026-04-24T00:44:40Z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19295F918960402AAE2756A82575BF61_13</vt:lpwstr>
  </property>
  <property fmtid="{D5CDD505-2E9C-101B-9397-08002B2CF9AE}" pid="3" name="KSOTemplateDocerSaveRecord">
    <vt:lpwstr>eyJoZGlkIjoiY2FhNDJhYWM1NmIyYTRmNjNkZTMzOTVhN2ExNDU5MzkiLCJ1c2VySWQiOiIxNTM2MjQ1NDIxIn0=</vt:lpwstr>
  </property>
  <property fmtid="{D5CDD505-2E9C-101B-9397-08002B2CF9AE}" pid="4" name="KSOProductBuildVer">
    <vt:lpwstr>2052-12.1.0.25865</vt:lpwstr>
  </property>
</Properties>
</file>