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006" w:firstLineChars="456"/>
        <w:rPr>
          <w:rFonts w:ascii="黑体" w:eastAsia="黑体" w:cs="黑体"/>
          <w:spacing w:val="0"/>
          <w:sz w:val="44"/>
          <w:szCs w:val="44"/>
        </w:rPr>
      </w:pPr>
      <w:r>
        <w:rPr>
          <w:rFonts w:hint="eastAsia" w:ascii="黑体" w:eastAsia="黑体" w:cs="黑体"/>
          <w:spacing w:val="0"/>
          <w:sz w:val="44"/>
          <w:szCs w:val="44"/>
        </w:rPr>
        <w:t>山限村防汛转移方案</w:t>
      </w:r>
    </w:p>
    <w:p>
      <w:pPr>
        <w:spacing w:line="400" w:lineRule="exact"/>
        <w:ind w:firstLine="672"/>
        <w:rPr>
          <w:rFonts w:ascii="宋体" w:eastAsia="宋体" w:cs="宋体"/>
          <w:spacing w:val="0"/>
          <w:sz w:val="3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eastAsia="黑体" w:cs="黑体"/>
          <w:spacing w:val="0"/>
          <w:szCs w:val="32"/>
        </w:rPr>
      </w:pPr>
      <w:r>
        <w:rPr>
          <w:rFonts w:hint="eastAsia" w:ascii="黑体" w:eastAsia="黑体" w:cs="黑体"/>
          <w:spacing w:val="0"/>
          <w:szCs w:val="32"/>
        </w:rPr>
        <w:t>一、转移方案启动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eastAsia="宋体" w:cs="宋体"/>
          <w:spacing w:val="0"/>
          <w:sz w:val="30"/>
        </w:rPr>
      </w:pPr>
      <w:r>
        <w:rPr>
          <w:rFonts w:hint="eastAsia" w:ascii="仿宋_GB2312" w:hAnsi="仿宋_GB2312" w:eastAsia="仿宋_GB2312" w:cs="仿宋_GB2312"/>
          <w:spacing w:val="0"/>
          <w:sz w:val="32"/>
          <w:szCs w:val="32"/>
        </w:rPr>
        <w:t>当接到自动监测预警信息或通过简易雨量计监测到本村辖内或上游邻近村出现局部强降雨12小时降水量达90mm时（即达到临界预警指标），应立即启动</w:t>
      </w:r>
      <w:r>
        <w:rPr>
          <w:rFonts w:hint="eastAsia" w:ascii="楷体_GB2312" w:hAnsi="楷体_GB2312" w:eastAsia="楷体_GB2312" w:cs="楷体_GB2312"/>
          <w:b w:val="0"/>
          <w:bCs w:val="0"/>
          <w:color w:val="auto"/>
          <w:kern w:val="2"/>
          <w:sz w:val="32"/>
          <w:szCs w:val="32"/>
          <w:lang w:val="en-US" w:eastAsia="zh-CN" w:bidi="ar-SA"/>
        </w:rPr>
        <w:t>Ⅱ</w:t>
      </w:r>
      <w:r>
        <w:rPr>
          <w:rFonts w:hint="eastAsia" w:ascii="仿宋_GB2312" w:hAnsi="仿宋_GB2312" w:eastAsia="仿宋_GB2312" w:cs="仿宋_GB2312"/>
          <w:spacing w:val="0"/>
          <w:sz w:val="32"/>
          <w:szCs w:val="32"/>
        </w:rPr>
        <w:t>级村级预警，并通知防汛抢险救灾工作小组成员全部待命，做好群众撤离的各项准备；如果达到村级</w:t>
      </w:r>
      <w:r>
        <w:rPr>
          <w:rFonts w:hint="eastAsia" w:ascii="仿宋_GB2312" w:eastAsia="仿宋_GB2312" w:cs="仿宋_GB2312"/>
          <w:bCs/>
          <w:color w:val="auto"/>
          <w:kern w:val="0"/>
          <w:sz w:val="32"/>
          <w:szCs w:val="32"/>
          <w:lang w:bidi="ar-SA"/>
        </w:rPr>
        <w:t>Ⅰ</w:t>
      </w:r>
      <w:r>
        <w:rPr>
          <w:rFonts w:hint="eastAsia" w:ascii="仿宋_GB2312" w:hAnsi="仿宋_GB2312" w:eastAsia="仿宋_GB2312" w:cs="仿宋_GB2312"/>
          <w:spacing w:val="0"/>
          <w:sz w:val="32"/>
          <w:szCs w:val="32"/>
        </w:rPr>
        <w:t>级预警临界指标，则应组织群众立即转移。并将转移请求报送党政办，由镇防汛指决定启用镇避灾点，撤离过程中，对不愿意撤离的群众，在确保群众安全的前提下，实施强制撤离。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eastAsia="黑体" w:cs="黑体"/>
          <w:spacing w:val="0"/>
          <w:szCs w:val="32"/>
        </w:rPr>
      </w:pPr>
      <w:r>
        <w:rPr>
          <w:rFonts w:hint="eastAsia" w:ascii="黑体" w:eastAsia="黑体" w:cs="黑体"/>
          <w:spacing w:val="0"/>
          <w:szCs w:val="32"/>
        </w:rPr>
        <w:t>二、转移分工</w:t>
      </w:r>
    </w:p>
    <w:p>
      <w:pPr>
        <w:keepNext w:val="0"/>
        <w:keepLines w:val="0"/>
        <w:pageBreakBefore w:val="0"/>
        <w:widowControl w:val="0"/>
        <w:kinsoku/>
        <w:wordWrap/>
        <w:overflowPunct/>
        <w:topLinePunct w:val="0"/>
        <w:autoSpaceDE/>
        <w:autoSpaceDN/>
        <w:bidi w:val="0"/>
        <w:adjustRightInd/>
        <w:snapToGrid/>
        <w:spacing w:line="600" w:lineRule="exact"/>
        <w:ind w:firstLine="672"/>
        <w:textAlignment w:val="auto"/>
        <w:rPr>
          <w:rFonts w:hint="eastAsia" w:ascii="楷体_GB2312" w:hAnsi="楷体_GB2312" w:eastAsia="楷体_GB2312" w:cs="楷体_GB2312"/>
          <w:b w:val="0"/>
          <w:bCs w:val="0"/>
          <w:spacing w:val="0"/>
          <w:sz w:val="32"/>
          <w:szCs w:val="32"/>
        </w:rPr>
      </w:pPr>
      <w:r>
        <w:rPr>
          <w:rFonts w:hint="eastAsia" w:ascii="楷体_GB2312" w:hAnsi="楷体_GB2312" w:eastAsia="楷体_GB2312" w:cs="楷体_GB2312"/>
          <w:b w:val="0"/>
          <w:bCs w:val="0"/>
          <w:spacing w:val="0"/>
          <w:sz w:val="32"/>
          <w:szCs w:val="32"/>
        </w:rPr>
        <w:t>（一）转移工作专班</w:t>
      </w:r>
    </w:p>
    <w:p>
      <w:pPr>
        <w:keepNext w:val="0"/>
        <w:keepLines w:val="0"/>
        <w:pageBreakBefore w:val="0"/>
        <w:widowControl w:val="0"/>
        <w:kinsoku/>
        <w:wordWrap/>
        <w:overflowPunct/>
        <w:topLinePunct w:val="0"/>
        <w:autoSpaceDE/>
        <w:autoSpaceDN/>
        <w:bidi w:val="0"/>
        <w:adjustRightInd/>
        <w:snapToGrid/>
        <w:spacing w:line="600" w:lineRule="exact"/>
        <w:ind w:firstLine="672"/>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许</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彬</w:t>
      </w:r>
      <w:r>
        <w:rPr>
          <w:rFonts w:hint="eastAsia" w:ascii="仿宋_GB2312" w:hAnsi="仿宋_GB2312" w:eastAsia="仿宋_GB2312" w:cs="仿宋_GB2312"/>
          <w:spacing w:val="0"/>
          <w:sz w:val="32"/>
          <w:szCs w:val="32"/>
        </w:rPr>
        <w:t>（组长）</w:t>
      </w:r>
    </w:p>
    <w:p>
      <w:pPr>
        <w:keepNext w:val="0"/>
        <w:keepLines w:val="0"/>
        <w:pageBreakBefore w:val="0"/>
        <w:widowControl w:val="0"/>
        <w:kinsoku/>
        <w:wordWrap/>
        <w:overflowPunct/>
        <w:topLinePunct w:val="0"/>
        <w:autoSpaceDE/>
        <w:autoSpaceDN/>
        <w:bidi w:val="0"/>
        <w:adjustRightInd/>
        <w:snapToGrid/>
        <w:spacing w:line="600" w:lineRule="exact"/>
        <w:ind w:firstLine="672"/>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毛铁英、李昌锦</w:t>
      </w:r>
      <w:r>
        <w:rPr>
          <w:rFonts w:hint="eastAsia" w:ascii="仿宋_GB2312" w:hAnsi="仿宋_GB2312" w:eastAsia="仿宋_GB2312" w:cs="仿宋_GB2312"/>
          <w:spacing w:val="0"/>
          <w:sz w:val="32"/>
          <w:szCs w:val="32"/>
          <w:lang w:eastAsia="zh-CN"/>
        </w:rPr>
        <w:t>、李</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清、</w:t>
      </w:r>
      <w:r>
        <w:rPr>
          <w:rFonts w:hint="eastAsia" w:ascii="仿宋_GB2312" w:hAnsi="仿宋_GB2312" w:eastAsia="仿宋_GB2312" w:cs="仿宋_GB2312"/>
          <w:spacing w:val="0"/>
          <w:sz w:val="32"/>
          <w:szCs w:val="32"/>
        </w:rPr>
        <w:t>李伯库、李思峰</w:t>
      </w:r>
    </w:p>
    <w:p>
      <w:pPr>
        <w:keepNext w:val="0"/>
        <w:keepLines w:val="0"/>
        <w:pageBreakBefore w:val="0"/>
        <w:widowControl w:val="0"/>
        <w:kinsoku/>
        <w:wordWrap/>
        <w:overflowPunct/>
        <w:topLinePunct w:val="0"/>
        <w:autoSpaceDE/>
        <w:autoSpaceDN/>
        <w:bidi w:val="0"/>
        <w:adjustRightInd/>
        <w:snapToGrid/>
        <w:spacing w:line="600" w:lineRule="exact"/>
        <w:ind w:firstLine="672"/>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李昌棋、廖牡丹、廖秀珍、李伯居</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黄宗天</w:t>
      </w:r>
    </w:p>
    <w:p>
      <w:pPr>
        <w:keepNext w:val="0"/>
        <w:keepLines w:val="0"/>
        <w:pageBreakBefore w:val="0"/>
        <w:widowControl w:val="0"/>
        <w:kinsoku/>
        <w:wordWrap/>
        <w:overflowPunct/>
        <w:topLinePunct w:val="0"/>
        <w:autoSpaceDE/>
        <w:autoSpaceDN/>
        <w:bidi w:val="0"/>
        <w:adjustRightInd/>
        <w:snapToGrid/>
        <w:spacing w:line="600" w:lineRule="exact"/>
        <w:ind w:firstLine="672"/>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李伯友</w:t>
      </w:r>
    </w:p>
    <w:p>
      <w:pPr>
        <w:keepNext w:val="0"/>
        <w:keepLines w:val="0"/>
        <w:pageBreakBefore w:val="0"/>
        <w:widowControl w:val="0"/>
        <w:kinsoku/>
        <w:wordWrap/>
        <w:overflowPunct/>
        <w:topLinePunct w:val="0"/>
        <w:autoSpaceDE/>
        <w:autoSpaceDN/>
        <w:bidi w:val="0"/>
        <w:adjustRightInd/>
        <w:snapToGrid/>
        <w:spacing w:line="600" w:lineRule="exact"/>
        <w:ind w:firstLine="672"/>
        <w:textAlignment w:val="auto"/>
        <w:rPr>
          <w:rFonts w:ascii="仿宋" w:eastAsia="仿宋" w:cs="仿宋"/>
          <w:spacing w:val="0"/>
          <w:sz w:val="30"/>
        </w:rPr>
      </w:pPr>
      <w:r>
        <w:rPr>
          <w:rFonts w:hint="eastAsia" w:ascii="仿宋_GB2312" w:hAnsi="仿宋_GB2312" w:eastAsia="仿宋_GB2312" w:cs="仿宋_GB2312"/>
          <w:spacing w:val="0"/>
          <w:sz w:val="32"/>
          <w:szCs w:val="32"/>
        </w:rPr>
        <w:t>当接到暴雨洪水预报或发生灾情险情时，专班有关人员应立即上岗到位，乡镇挂点驻村领导负责对上、对外的联络与协调工作，组长负责指挥全村的抢险救灾工作，成员以及各中心户长协助配合组长工作。</w:t>
      </w:r>
    </w:p>
    <w:p>
      <w:pPr>
        <w:keepNext w:val="0"/>
        <w:keepLines w:val="0"/>
        <w:pageBreakBefore w:val="0"/>
        <w:widowControl w:val="0"/>
        <w:kinsoku/>
        <w:wordWrap/>
        <w:overflowPunct/>
        <w:topLinePunct w:val="0"/>
        <w:autoSpaceDE/>
        <w:autoSpaceDN/>
        <w:bidi w:val="0"/>
        <w:adjustRightInd/>
        <w:snapToGrid/>
        <w:spacing w:line="600" w:lineRule="exact"/>
        <w:ind w:firstLine="672"/>
        <w:textAlignment w:val="auto"/>
        <w:rPr>
          <w:rFonts w:hint="eastAsia" w:ascii="楷体_GB2312" w:hAnsi="楷体_GB2312" w:eastAsia="楷体_GB2312" w:cs="楷体_GB2312"/>
          <w:b w:val="0"/>
          <w:bCs w:val="0"/>
          <w:spacing w:val="0"/>
          <w:sz w:val="32"/>
          <w:szCs w:val="32"/>
        </w:rPr>
      </w:pPr>
      <w:r>
        <w:rPr>
          <w:rFonts w:hint="eastAsia" w:ascii="楷体_GB2312" w:hAnsi="楷体_GB2312" w:eastAsia="楷体_GB2312" w:cs="楷体_GB2312"/>
          <w:b w:val="0"/>
          <w:bCs w:val="0"/>
          <w:spacing w:val="0"/>
          <w:sz w:val="32"/>
          <w:szCs w:val="32"/>
        </w:rPr>
        <w:t>（二）治安维持专班</w:t>
      </w:r>
    </w:p>
    <w:p>
      <w:pPr>
        <w:keepNext w:val="0"/>
        <w:keepLines w:val="0"/>
        <w:pageBreakBefore w:val="0"/>
        <w:widowControl w:val="0"/>
        <w:kinsoku/>
        <w:wordWrap/>
        <w:overflowPunct/>
        <w:topLinePunct w:val="0"/>
        <w:autoSpaceDE/>
        <w:autoSpaceDN/>
        <w:bidi w:val="0"/>
        <w:adjustRightInd/>
        <w:snapToGrid/>
        <w:spacing w:line="600" w:lineRule="exact"/>
        <w:ind w:firstLine="672"/>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李伯友（组长）</w:t>
      </w:r>
    </w:p>
    <w:p>
      <w:pPr>
        <w:keepNext w:val="0"/>
        <w:keepLines w:val="0"/>
        <w:pageBreakBefore w:val="0"/>
        <w:widowControl w:val="0"/>
        <w:kinsoku/>
        <w:wordWrap/>
        <w:overflowPunct/>
        <w:topLinePunct w:val="0"/>
        <w:autoSpaceDE/>
        <w:autoSpaceDN/>
        <w:bidi w:val="0"/>
        <w:adjustRightInd/>
        <w:snapToGrid/>
        <w:spacing w:line="600" w:lineRule="exact"/>
        <w:ind w:firstLine="672"/>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李长秋、李思务、陈由琦、黄宗天</w:t>
      </w:r>
    </w:p>
    <w:p>
      <w:pPr>
        <w:keepNext w:val="0"/>
        <w:keepLines w:val="0"/>
        <w:pageBreakBefore w:val="0"/>
        <w:widowControl w:val="0"/>
        <w:kinsoku/>
        <w:wordWrap/>
        <w:overflowPunct/>
        <w:topLinePunct w:val="0"/>
        <w:autoSpaceDE/>
        <w:autoSpaceDN/>
        <w:bidi w:val="0"/>
        <w:adjustRightInd/>
        <w:snapToGrid/>
        <w:spacing w:line="600" w:lineRule="exact"/>
        <w:ind w:firstLine="672"/>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主要负责群众的转移及转移后本村治安巡查、维持工作以发现异常情况，及时报告派出所。</w:t>
      </w:r>
    </w:p>
    <w:p>
      <w:pPr>
        <w:keepNext w:val="0"/>
        <w:keepLines w:val="0"/>
        <w:pageBreakBefore w:val="0"/>
        <w:widowControl w:val="0"/>
        <w:kinsoku/>
        <w:wordWrap/>
        <w:overflowPunct/>
        <w:topLinePunct w:val="0"/>
        <w:autoSpaceDE/>
        <w:autoSpaceDN/>
        <w:bidi w:val="0"/>
        <w:adjustRightInd/>
        <w:snapToGrid/>
        <w:spacing w:line="600" w:lineRule="exact"/>
        <w:ind w:firstLine="672"/>
        <w:textAlignment w:val="auto"/>
        <w:rPr>
          <w:rFonts w:hint="eastAsia" w:ascii="楷体_GB2312" w:hAnsi="楷体_GB2312" w:eastAsia="楷体_GB2312" w:cs="楷体_GB2312"/>
          <w:b w:val="0"/>
          <w:bCs w:val="0"/>
          <w:spacing w:val="0"/>
          <w:sz w:val="32"/>
          <w:szCs w:val="32"/>
        </w:rPr>
      </w:pPr>
      <w:r>
        <w:rPr>
          <w:rFonts w:hint="eastAsia" w:ascii="楷体_GB2312" w:hAnsi="楷体_GB2312" w:eastAsia="楷体_GB2312" w:cs="楷体_GB2312"/>
          <w:b w:val="0"/>
          <w:bCs w:val="0"/>
          <w:spacing w:val="0"/>
          <w:sz w:val="32"/>
          <w:szCs w:val="32"/>
        </w:rPr>
        <w:t>（三）人员转移与避灾安置</w:t>
      </w:r>
    </w:p>
    <w:p>
      <w:pPr>
        <w:keepNext w:val="0"/>
        <w:keepLines w:val="0"/>
        <w:pageBreakBefore w:val="0"/>
        <w:widowControl w:val="0"/>
        <w:kinsoku/>
        <w:wordWrap/>
        <w:overflowPunct/>
        <w:topLinePunct w:val="0"/>
        <w:autoSpaceDE/>
        <w:autoSpaceDN/>
        <w:bidi w:val="0"/>
        <w:adjustRightInd/>
        <w:snapToGrid/>
        <w:spacing w:line="600" w:lineRule="exact"/>
        <w:ind w:firstLine="672"/>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各主要易灾点群众按照已经安排好的转移路线安全转移到避灾安置点，易受地质灾害危及的李长煌等</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7户</w:t>
      </w:r>
      <w:r>
        <w:rPr>
          <w:rFonts w:hint="eastAsia" w:ascii="仿宋_GB2312" w:hAnsi="仿宋_GB2312" w:eastAsia="仿宋_GB2312" w:cs="仿宋_GB2312"/>
          <w:color w:val="auto"/>
          <w:spacing w:val="0"/>
          <w:sz w:val="32"/>
          <w:szCs w:val="32"/>
          <w:lang w:val="en-US" w:eastAsia="zh-CN"/>
        </w:rPr>
        <w:t>51</w:t>
      </w:r>
      <w:r>
        <w:rPr>
          <w:rFonts w:hint="eastAsia" w:ascii="仿宋_GB2312" w:hAnsi="仿宋_GB2312" w:eastAsia="仿宋_GB2312" w:cs="仿宋_GB2312"/>
          <w:color w:val="auto"/>
          <w:spacing w:val="0"/>
          <w:sz w:val="32"/>
          <w:szCs w:val="32"/>
        </w:rPr>
        <w:t>人转移到东桥镇区、亲戚家等避灾点。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cs="黑体"/>
          <w:spacing w:val="0"/>
          <w:szCs w:val="32"/>
        </w:rPr>
      </w:pPr>
      <w:r>
        <w:rPr>
          <w:rFonts w:hint="eastAsia" w:ascii="黑体" w:eastAsia="黑体" w:cs="黑体"/>
          <w:spacing w:val="0"/>
          <w:szCs w:val="32"/>
          <w:lang w:eastAsia="zh-CN"/>
        </w:rPr>
        <w:t>三、</w:t>
      </w:r>
      <w:r>
        <w:rPr>
          <w:rFonts w:hint="eastAsia" w:ascii="黑体" w:eastAsia="黑体" w:cs="黑体"/>
          <w:spacing w:val="0"/>
          <w:szCs w:val="32"/>
        </w:rPr>
        <w:t>转移工作安排</w:t>
      </w:r>
    </w:p>
    <w:p>
      <w:pPr>
        <w:keepNext w:val="0"/>
        <w:keepLines w:val="0"/>
        <w:pageBreakBefore w:val="0"/>
        <w:widowControl w:val="0"/>
        <w:kinsoku/>
        <w:wordWrap/>
        <w:overflowPunct/>
        <w:topLinePunct w:val="0"/>
        <w:autoSpaceDE/>
        <w:autoSpaceDN/>
        <w:bidi w:val="0"/>
        <w:adjustRightInd/>
        <w:snapToGrid/>
        <w:spacing w:line="600" w:lineRule="exact"/>
        <w:ind w:firstLine="672"/>
        <w:textAlignment w:val="auto"/>
        <w:rPr>
          <w:rFonts w:hint="eastAsia" w:ascii="仿宋" w:eastAsia="仿宋" w:cs="仿宋"/>
          <w:b/>
          <w:bCs/>
          <w:spacing w:val="0"/>
          <w:sz w:val="30"/>
        </w:rPr>
      </w:pPr>
      <w:r>
        <w:rPr>
          <w:rFonts w:hint="eastAsia" w:ascii="楷体_GB2312" w:hAnsi="楷体_GB2312" w:eastAsia="楷体_GB2312" w:cs="楷体_GB2312"/>
          <w:b w:val="0"/>
          <w:bCs w:val="0"/>
          <w:spacing w:val="0"/>
          <w:sz w:val="32"/>
          <w:szCs w:val="32"/>
        </w:rPr>
        <w:t xml:space="preserve">（一）转移前准备 </w:t>
      </w:r>
      <w:r>
        <w:rPr>
          <w:rFonts w:hint="eastAsia" w:ascii="仿宋" w:eastAsia="仿宋" w:cs="仿宋"/>
          <w:b/>
          <w:bCs/>
          <w:spacing w:val="0"/>
          <w:sz w:val="30"/>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72"/>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村将转移请求报镇防指后，由党政办通知城管负责对避灾点、转移群众车辆进行消毒，由安办、防汛办、民政办负责避灾点的开启和房间分配。由防疫领导小组和党政办负责群众转移期间防疫物品储备。由村负责摸排在村人员名单，区分投亲靠友或避灾点安置。并将名单上报党政办。</w:t>
      </w:r>
    </w:p>
    <w:p>
      <w:pPr>
        <w:keepNext w:val="0"/>
        <w:keepLines w:val="0"/>
        <w:pageBreakBefore w:val="0"/>
        <w:widowControl w:val="0"/>
        <w:kinsoku/>
        <w:wordWrap/>
        <w:overflowPunct/>
        <w:topLinePunct w:val="0"/>
        <w:autoSpaceDE/>
        <w:autoSpaceDN/>
        <w:bidi w:val="0"/>
        <w:adjustRightInd/>
        <w:snapToGrid/>
        <w:spacing w:line="600" w:lineRule="exact"/>
        <w:ind w:firstLine="672"/>
        <w:textAlignment w:val="auto"/>
        <w:rPr>
          <w:rFonts w:hint="eastAsia" w:ascii="楷体_GB2312" w:hAnsi="楷体_GB2312" w:eastAsia="楷体_GB2312" w:cs="楷体_GB2312"/>
          <w:b w:val="0"/>
          <w:bCs w:val="0"/>
          <w:spacing w:val="0"/>
          <w:sz w:val="32"/>
          <w:szCs w:val="32"/>
        </w:rPr>
      </w:pPr>
      <w:r>
        <w:rPr>
          <w:rFonts w:hint="eastAsia" w:ascii="楷体_GB2312" w:hAnsi="楷体_GB2312" w:eastAsia="楷体_GB2312" w:cs="楷体_GB2312"/>
          <w:b w:val="0"/>
          <w:bCs w:val="0"/>
          <w:spacing w:val="0"/>
          <w:sz w:val="32"/>
          <w:szCs w:val="32"/>
        </w:rPr>
        <w:t xml:space="preserve">（二）体温检测  </w:t>
      </w:r>
    </w:p>
    <w:p>
      <w:pPr>
        <w:keepNext w:val="0"/>
        <w:keepLines w:val="0"/>
        <w:pageBreakBefore w:val="0"/>
        <w:widowControl w:val="0"/>
        <w:kinsoku/>
        <w:wordWrap/>
        <w:overflowPunct/>
        <w:topLinePunct w:val="0"/>
        <w:autoSpaceDE/>
        <w:autoSpaceDN/>
        <w:bidi w:val="0"/>
        <w:adjustRightInd/>
        <w:snapToGrid/>
        <w:spacing w:line="600" w:lineRule="exact"/>
        <w:ind w:firstLine="672"/>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由镇防疫领导小组和村居共同做好待转移人员绿码核验和体温检测，组织群众带好口罩。出现高烧人员按照防疫有关规定处置。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eastAsia="仿宋" w:cs="仿宋"/>
          <w:b/>
          <w:bCs/>
          <w:spacing w:val="0"/>
          <w:sz w:val="30"/>
        </w:rPr>
      </w:pPr>
      <w:r>
        <w:rPr>
          <w:rFonts w:hint="eastAsia" w:ascii="楷体_GB2312" w:hAnsi="楷体_GB2312" w:eastAsia="楷体_GB2312" w:cs="楷体_GB2312"/>
          <w:b w:val="0"/>
          <w:bCs w:val="0"/>
          <w:spacing w:val="0"/>
          <w:sz w:val="32"/>
          <w:szCs w:val="32"/>
        </w:rPr>
        <w:t xml:space="preserve">（三）转移车辆 </w:t>
      </w:r>
      <w:r>
        <w:rPr>
          <w:rFonts w:hint="eastAsia" w:ascii="仿宋" w:eastAsia="仿宋" w:cs="仿宋"/>
          <w:b/>
          <w:bCs/>
          <w:spacing w:val="0"/>
          <w:sz w:val="30"/>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余师傅东桥班车</w:t>
      </w:r>
      <w:r>
        <w:rPr>
          <w:rFonts w:hint="eastAsia"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 xml:space="preserve">15859163711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pacing w:val="0"/>
          <w:sz w:val="32"/>
          <w:szCs w:val="32"/>
        </w:rPr>
      </w:pPr>
      <w:r>
        <w:rPr>
          <w:rFonts w:hint="eastAsia" w:ascii="楷体_GB2312" w:hAnsi="楷体_GB2312" w:eastAsia="楷体_GB2312" w:cs="楷体_GB2312"/>
          <w:b w:val="0"/>
          <w:bCs w:val="0"/>
          <w:spacing w:val="0"/>
          <w:sz w:val="32"/>
          <w:szCs w:val="32"/>
        </w:rPr>
        <w:t>（四）人员安置期间物资保障</w:t>
      </w:r>
    </w:p>
    <w:p>
      <w:pPr>
        <w:keepNext w:val="0"/>
        <w:keepLines w:val="0"/>
        <w:pageBreakBefore w:val="0"/>
        <w:widowControl w:val="0"/>
        <w:kinsoku/>
        <w:wordWrap/>
        <w:overflowPunct/>
        <w:topLinePunct w:val="0"/>
        <w:autoSpaceDE/>
        <w:autoSpaceDN/>
        <w:bidi w:val="0"/>
        <w:adjustRightInd/>
        <w:snapToGrid/>
        <w:spacing w:line="600" w:lineRule="exact"/>
        <w:ind w:firstLine="672"/>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口罩、酒精、洗手液按照120人/天的规格，备齐三天的使用量。</w:t>
      </w:r>
    </w:p>
    <w:p>
      <w:pPr>
        <w:keepNext w:val="0"/>
        <w:keepLines w:val="0"/>
        <w:pageBreakBefore w:val="0"/>
        <w:widowControl w:val="0"/>
        <w:kinsoku/>
        <w:wordWrap/>
        <w:overflowPunct/>
        <w:topLinePunct w:val="0"/>
        <w:autoSpaceDE/>
        <w:autoSpaceDN/>
        <w:bidi w:val="0"/>
        <w:adjustRightInd/>
        <w:snapToGrid/>
        <w:spacing w:line="600" w:lineRule="exact"/>
        <w:ind w:firstLine="672"/>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就餐保障：政府食堂</w:t>
      </w:r>
      <w:r>
        <w:rPr>
          <w:rFonts w:hint="eastAsia" w:ascii="仿宋_GB2312" w:hAnsi="仿宋_GB2312" w:eastAsia="仿宋_GB2312" w:cs="仿宋_GB2312"/>
          <w:spacing w:val="0"/>
          <w:sz w:val="32"/>
          <w:szCs w:val="32"/>
          <w:lang w:eastAsia="zh-CN"/>
        </w:rPr>
        <w:t>江柳妹</w:t>
      </w:r>
      <w:r>
        <w:rPr>
          <w:rFonts w:hint="eastAsia" w:ascii="仿宋_GB2312" w:hAnsi="仿宋_GB2312" w:eastAsia="仿宋_GB2312" w:cs="仿宋_GB2312"/>
          <w:spacing w:val="0"/>
          <w:sz w:val="32"/>
          <w:szCs w:val="32"/>
        </w:rPr>
        <w:t>，实行错峰用餐，每半小时60人。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避灾点消毒（每天两次）：执法队郑丰毅  13075964333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避灾点体温检测（每天两次）：</w:t>
      </w:r>
      <w:r>
        <w:rPr>
          <w:rFonts w:hint="eastAsia" w:ascii="仿宋_GB2312" w:hAnsi="仿宋_GB2312" w:eastAsia="仿宋_GB2312" w:cs="仿宋_GB2312"/>
          <w:spacing w:val="0"/>
          <w:sz w:val="32"/>
          <w:szCs w:val="32"/>
          <w:lang w:eastAsia="zh-CN"/>
        </w:rPr>
        <w:t>陈炜星</w:t>
      </w:r>
      <w:r>
        <w:rPr>
          <w:rFonts w:hint="eastAsia" w:ascii="仿宋_GB2312" w:hAnsi="仿宋_GB2312" w:eastAsia="仿宋_GB2312" w:cs="仿宋_GB2312"/>
          <w:spacing w:val="0"/>
          <w:sz w:val="32"/>
          <w:szCs w:val="32"/>
        </w:rPr>
        <w:t xml:space="preserve">   13609585256</w:t>
      </w:r>
    </w:p>
    <w:p>
      <w:pPr>
        <w:keepNext w:val="0"/>
        <w:keepLines w:val="0"/>
        <w:pageBreakBefore w:val="0"/>
        <w:widowControl w:val="0"/>
        <w:kinsoku/>
        <w:wordWrap/>
        <w:overflowPunct/>
        <w:topLinePunct w:val="0"/>
        <w:autoSpaceDE/>
        <w:autoSpaceDN/>
        <w:bidi w:val="0"/>
        <w:adjustRightInd/>
        <w:snapToGrid/>
        <w:spacing w:line="600" w:lineRule="exact"/>
        <w:ind w:left="5718" w:leftChars="230" w:hanging="5120" w:hangingChars="16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避灾点卫生清运（每天三次）：徐工环卫曾学情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0"/>
          <w:sz w:val="32"/>
          <w:szCs w:val="32"/>
        </w:rPr>
      </w:pPr>
      <w:r>
        <w:rPr>
          <w:rFonts w:hint="eastAsia"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 xml:space="preserve"> 13055794541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避灾点群众管理</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毛铁英</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13860658691</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3200" w:firstLineChars="1000"/>
        <w:textAlignment w:val="auto"/>
        <w:rPr>
          <w:rFonts w:hint="eastAsia" w:ascii="仿宋_GB2312" w:hAnsi="仿宋_GB2312" w:eastAsia="仿宋_GB2312" w:cs="仿宋_GB2312"/>
          <w:spacing w:val="0"/>
          <w:sz w:val="32"/>
          <w:szCs w:val="32"/>
          <w:lang w:val="en-US"/>
        </w:rPr>
      </w:pPr>
      <w:r>
        <w:rPr>
          <w:rFonts w:hint="eastAsia" w:ascii="仿宋_GB2312" w:hAnsi="仿宋_GB2312" w:eastAsia="仿宋_GB2312" w:cs="仿宋_GB2312"/>
          <w:spacing w:val="0"/>
          <w:sz w:val="32"/>
          <w:szCs w:val="32"/>
          <w:lang w:eastAsia="zh-CN"/>
        </w:rPr>
        <w:t>许</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彬</w:t>
      </w:r>
      <w:r>
        <w:rPr>
          <w:rFonts w:hint="eastAsia" w:ascii="仿宋_GB2312" w:hAnsi="仿宋_GB2312" w:eastAsia="仿宋_GB2312" w:cs="仿宋_GB2312"/>
          <w:spacing w:val="0"/>
          <w:sz w:val="32"/>
          <w:szCs w:val="32"/>
          <w:lang w:val="en-US" w:eastAsia="zh-CN"/>
        </w:rPr>
        <w:t xml:space="preserve"> 18259038183</w:t>
      </w:r>
    </w:p>
    <w:p>
      <w:pPr>
        <w:keepNext w:val="0"/>
        <w:keepLines w:val="0"/>
        <w:pageBreakBefore w:val="0"/>
        <w:widowControl w:val="0"/>
        <w:kinsoku/>
        <w:wordWrap/>
        <w:overflowPunct/>
        <w:topLinePunct w:val="0"/>
        <w:autoSpaceDE/>
        <w:autoSpaceDN/>
        <w:bidi w:val="0"/>
        <w:adjustRightInd/>
        <w:snapToGrid/>
        <w:spacing w:line="600" w:lineRule="exact"/>
        <w:ind w:firstLine="3200" w:firstLineChars="10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谢琳颖15960050133</w:t>
      </w:r>
    </w:p>
    <w:p>
      <w:pPr>
        <w:keepNext w:val="0"/>
        <w:keepLines w:val="0"/>
        <w:pageBreakBefore w:val="0"/>
        <w:widowControl w:val="0"/>
        <w:kinsoku/>
        <w:wordWrap/>
        <w:overflowPunct/>
        <w:topLinePunct w:val="0"/>
        <w:autoSpaceDE/>
        <w:autoSpaceDN/>
        <w:bidi w:val="0"/>
        <w:adjustRightInd/>
        <w:snapToGrid/>
        <w:spacing w:line="600" w:lineRule="exact"/>
        <w:ind w:firstLine="3200" w:firstLineChars="10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陈世清</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val="en-US" w:eastAsia="zh-CN"/>
        </w:rPr>
        <w:t>18960852358</w:t>
      </w:r>
      <w:r>
        <w:rPr>
          <w:rFonts w:hint="eastAsia" w:ascii="仿宋_GB2312" w:hAnsi="仿宋_GB2312" w:eastAsia="仿宋_GB2312" w:cs="仿宋_GB2312"/>
          <w:color w:val="auto"/>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3200" w:firstLineChars="10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山限村李伯库 13459168063</w:t>
      </w:r>
    </w:p>
    <w:p>
      <w:pPr>
        <w:keepNext w:val="0"/>
        <w:keepLines w:val="0"/>
        <w:pageBreakBefore w:val="0"/>
        <w:widowControl w:val="0"/>
        <w:kinsoku/>
        <w:wordWrap/>
        <w:overflowPunct/>
        <w:topLinePunct w:val="0"/>
        <w:autoSpaceDE/>
        <w:autoSpaceDN/>
        <w:bidi w:val="0"/>
        <w:adjustRightInd/>
        <w:snapToGrid/>
        <w:spacing w:line="600" w:lineRule="exact"/>
        <w:ind w:firstLine="672"/>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               </w:t>
      </w:r>
      <w:r>
        <w:rPr>
          <w:rFonts w:hint="eastAsia"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山限村李昌锦</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13675062702</w:t>
      </w:r>
    </w:p>
    <w:p>
      <w:pPr>
        <w:keepNext w:val="0"/>
        <w:keepLines w:val="0"/>
        <w:pageBreakBefore w:val="0"/>
        <w:widowControl w:val="0"/>
        <w:kinsoku/>
        <w:wordWrap/>
        <w:overflowPunct/>
        <w:topLinePunct w:val="0"/>
        <w:autoSpaceDE/>
        <w:autoSpaceDN/>
        <w:bidi w:val="0"/>
        <w:adjustRightInd/>
        <w:snapToGrid/>
        <w:spacing w:line="600" w:lineRule="exact"/>
        <w:ind w:firstLine="672"/>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               </w:t>
      </w:r>
      <w:r>
        <w:rPr>
          <w:rFonts w:hint="eastAsia"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派出所   工作人员一名</w:t>
      </w:r>
    </w:p>
    <w:p>
      <w:pPr>
        <w:keepNext w:val="0"/>
        <w:keepLines w:val="0"/>
        <w:pageBreakBefore w:val="0"/>
        <w:widowControl w:val="0"/>
        <w:kinsoku/>
        <w:wordWrap/>
        <w:overflowPunct/>
        <w:topLinePunct w:val="0"/>
        <w:autoSpaceDE/>
        <w:autoSpaceDN/>
        <w:bidi w:val="0"/>
        <w:adjustRightInd/>
        <w:snapToGrid/>
        <w:spacing w:line="600" w:lineRule="exact"/>
        <w:ind w:firstLine="672"/>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               </w:t>
      </w:r>
      <w:r>
        <w:rPr>
          <w:rFonts w:hint="eastAsia"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卫生院   工作人员一名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转移期间，督促群众戴好口罩、保持距离、做好消毒、做好饮食卫生、产生的垃圾应无害化处理。体温检测和消毒情况应做好登记。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cs="黑体"/>
          <w:spacing w:val="0"/>
          <w:szCs w:val="32"/>
        </w:rPr>
      </w:pPr>
      <w:r>
        <w:rPr>
          <w:rFonts w:hint="eastAsia" w:ascii="黑体" w:eastAsia="黑体" w:cs="黑体"/>
          <w:spacing w:val="0"/>
          <w:szCs w:val="32"/>
          <w:lang w:eastAsia="zh-CN"/>
        </w:rPr>
        <w:t>四、</w:t>
      </w:r>
      <w:r>
        <w:rPr>
          <w:rFonts w:hint="eastAsia" w:ascii="黑体" w:eastAsia="黑体" w:cs="黑体"/>
          <w:spacing w:val="0"/>
          <w:szCs w:val="32"/>
        </w:rPr>
        <w:t xml:space="preserve">注意事项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eastAsia="仿宋" w:cs="仿宋"/>
          <w:spacing w:val="0"/>
          <w:sz w:val="30"/>
        </w:rPr>
      </w:pPr>
      <w:r>
        <w:rPr>
          <w:rFonts w:hint="eastAsia" w:ascii="仿宋_GB2312" w:hAnsi="仿宋_GB2312" w:eastAsia="仿宋_GB2312" w:cs="仿宋_GB2312"/>
          <w:spacing w:val="0"/>
          <w:sz w:val="32"/>
          <w:szCs w:val="32"/>
        </w:rPr>
        <w:t>转移期间由党政办协调临时部分之间调配、突发情况。联络人</w:t>
      </w:r>
      <w:r>
        <w:rPr>
          <w:rFonts w:hint="eastAsia" w:ascii="仿宋_GB2312" w:hAnsi="仿宋_GB2312" w:eastAsia="仿宋_GB2312" w:cs="仿宋_GB2312"/>
          <w:spacing w:val="0"/>
          <w:sz w:val="32"/>
          <w:szCs w:val="32"/>
          <w:lang w:val="en-US" w:eastAsia="zh-CN"/>
        </w:rPr>
        <w:t>陈美熔</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22528001,</w:t>
      </w: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val="en-US" w:eastAsia="zh-CN"/>
        </w:rPr>
        <w:t>3706990690</w:t>
      </w:r>
      <w:r>
        <w:rPr>
          <w:rFonts w:hint="eastAsia" w:ascii="仿宋_GB2312" w:hAnsi="仿宋_GB2312" w:eastAsia="仿宋_GB2312" w:cs="仿宋_GB2312"/>
          <w:spacing w:val="0"/>
          <w:sz w:val="32"/>
          <w:szCs w:val="32"/>
        </w:rPr>
        <w:t xml:space="preserve">  </w:t>
      </w:r>
      <w:r>
        <w:rPr>
          <w:rFonts w:hint="eastAsia" w:ascii="仿宋" w:eastAsia="仿宋" w:cs="仿宋"/>
          <w:spacing w:val="0"/>
          <w:sz w:val="30"/>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3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MDg2ODFjZDNlNzRkNTQ2ZTBjY2QwYWFhYTlmNDA4YjkifQ=="/>
  </w:docVars>
  <w:rsids>
    <w:rsidRoot w:val="00000000"/>
    <w:rsid w:val="272941EC"/>
    <w:rsid w:val="388B10F8"/>
    <w:rsid w:val="618A7CC5"/>
    <w:rsid w:val="6D272C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Book Antiqua"/>
      <w:spacing w:val="-30"/>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autoRedefine/>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6">
    <w:name w:val="Default Paragraph Font"/>
    <w:autoRedefine/>
    <w:qFormat/>
    <w:uiPriority w:val="0"/>
  </w:style>
  <w:style w:type="table" w:default="1" w:styleId="5">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Pages>
  <Words>0</Words>
  <Characters>939</Characters>
  <Lines>0</Lines>
  <Paragraphs>38</Paragraphs>
  <TotalTime>20</TotalTime>
  <ScaleCrop>false</ScaleCrop>
  <LinksUpToDate>false</LinksUpToDate>
  <CharactersWithSpaces>1252</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盘子鱼</cp:lastModifiedBy>
  <cp:lastPrinted>2021-03-17T07:30:00Z</cp:lastPrinted>
  <dcterms:modified xsi:type="dcterms:W3CDTF">2024-03-19T11:49:56Z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38D1217EDE7C49318CEB6B8C351C493C</vt:lpwstr>
  </property>
</Properties>
</file>