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26"/>
        <w:gridCol w:w="3871"/>
        <w:gridCol w:w="4393"/>
      </w:tblGrid>
      <w:tr w14:paraId="7DD96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gridSpan w:val="3"/>
            <w:tcBorders>
              <w:top w:val="outset" w:color="auto" w:sz="6" w:space="0"/>
              <w:left w:val="outset" w:color="auto" w:sz="6" w:space="0"/>
              <w:bottom w:val="outset" w:color="auto" w:sz="6" w:space="0"/>
              <w:right w:val="outset" w:color="auto" w:sz="6" w:space="0"/>
            </w:tcBorders>
            <w:shd w:val="clear" w:color="auto" w:fill="auto"/>
            <w:vAlign w:val="center"/>
          </w:tcPr>
          <w:p w14:paraId="7B6F0925">
            <w:pPr>
              <w:keepNext w:val="0"/>
              <w:keepLines w:val="0"/>
              <w:widowControl/>
              <w:suppressLineNumbers w:val="0"/>
              <w:jc w:val="center"/>
            </w:pPr>
            <w:r>
              <w:rPr>
                <w:rFonts w:ascii="宋体" w:hAnsi="宋体" w:eastAsia="宋体" w:cs="宋体"/>
                <w:kern w:val="0"/>
                <w:sz w:val="24"/>
                <w:szCs w:val="24"/>
                <w:lang w:val="en-US" w:eastAsia="zh-CN" w:bidi="ar"/>
              </w:rPr>
              <w:t>福州市_公租房申请审核办事指南</w:t>
            </w:r>
          </w:p>
        </w:tc>
      </w:tr>
      <w:tr w14:paraId="6AA8A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pct"/>
            <w:tcBorders>
              <w:top w:val="outset" w:color="auto" w:sz="6" w:space="0"/>
              <w:left w:val="outset" w:color="auto" w:sz="6" w:space="0"/>
              <w:bottom w:val="outset" w:color="auto" w:sz="6" w:space="0"/>
              <w:right w:val="outset" w:color="auto" w:sz="6" w:space="0"/>
            </w:tcBorders>
            <w:shd w:val="clear" w:color="auto" w:fill="auto"/>
            <w:vAlign w:val="center"/>
          </w:tcPr>
          <w:p w14:paraId="3303EEDC">
            <w:pPr>
              <w:keepNext w:val="0"/>
              <w:keepLines w:val="0"/>
              <w:widowControl/>
              <w:suppressLineNumbers w:val="0"/>
              <w:jc w:val="left"/>
            </w:pPr>
            <w:r>
              <w:rPr>
                <w:rFonts w:ascii="宋体" w:hAnsi="宋体" w:eastAsia="宋体" w:cs="宋体"/>
                <w:kern w:val="0"/>
                <w:sz w:val="24"/>
                <w:szCs w:val="24"/>
                <w:lang w:val="en-US" w:eastAsia="zh-CN" w:bidi="ar"/>
              </w:rPr>
              <w:t>事项名称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87B9F9F">
            <w:pPr>
              <w:keepNext w:val="0"/>
              <w:keepLines w:val="0"/>
              <w:widowControl/>
              <w:suppressLineNumbers w:val="0"/>
              <w:jc w:val="left"/>
            </w:pPr>
            <w:r>
              <w:rPr>
                <w:rFonts w:ascii="宋体" w:hAnsi="宋体" w:eastAsia="宋体" w:cs="宋体"/>
                <w:kern w:val="0"/>
                <w:sz w:val="24"/>
                <w:szCs w:val="24"/>
                <w:lang w:val="en-US" w:eastAsia="zh-CN" w:bidi="ar"/>
              </w:rPr>
              <w:t xml:space="preserve">福州市_公租房申请审核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A5B50FA">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0" cy="1905000"/>
                          </a:xfrm>
                          <a:prstGeom prst="rect">
                            <a:avLst/>
                          </a:prstGeom>
                          <a:noFill/>
                          <a:ln w="9525">
                            <a:noFill/>
                          </a:ln>
                        </pic:spPr>
                      </pic:pic>
                    </a:graphicData>
                  </a:graphic>
                </wp:inline>
              </w:drawing>
            </w:r>
          </w:p>
          <w:p w14:paraId="585D62AE">
            <w:pPr>
              <w:pStyle w:val="3"/>
              <w:keepNext w:val="0"/>
              <w:keepLines w:val="0"/>
              <w:widowControl/>
              <w:suppressLineNumbers w:val="0"/>
              <w:jc w:val="center"/>
            </w:pPr>
            <w:r>
              <w:t>请用闽政通app扫描二维码</w:t>
            </w:r>
          </w:p>
        </w:tc>
      </w:tr>
      <w:tr w14:paraId="5D0B9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CBB365">
            <w:pPr>
              <w:keepNext w:val="0"/>
              <w:keepLines w:val="0"/>
              <w:widowControl/>
              <w:suppressLineNumbers w:val="0"/>
              <w:jc w:val="left"/>
            </w:pPr>
            <w:r>
              <w:rPr>
                <w:rFonts w:ascii="宋体" w:hAnsi="宋体" w:eastAsia="宋体" w:cs="宋体"/>
                <w:kern w:val="0"/>
                <w:sz w:val="24"/>
                <w:szCs w:val="24"/>
                <w:lang w:val="en-US" w:eastAsia="zh-CN" w:bidi="ar"/>
              </w:rPr>
              <w:t>受理单位</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94E9B67">
            <w:pPr>
              <w:keepNext w:val="0"/>
              <w:keepLines w:val="0"/>
              <w:widowControl/>
              <w:suppressLineNumbers w:val="0"/>
              <w:jc w:val="left"/>
            </w:pPr>
            <w:r>
              <w:rPr>
                <w:rFonts w:ascii="宋体" w:hAnsi="宋体" w:eastAsia="宋体" w:cs="宋体"/>
                <w:kern w:val="0"/>
                <w:sz w:val="24"/>
                <w:szCs w:val="24"/>
                <w:lang w:val="en-US" w:eastAsia="zh-CN" w:bidi="ar"/>
              </w:rPr>
              <w:t>闽清县住房和城乡建设局</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9DD8CF8">
            <w:pPr>
              <w:jc w:val="center"/>
              <w:rPr>
                <w:rFonts w:hint="eastAsia" w:ascii="宋体"/>
                <w:sz w:val="24"/>
                <w:szCs w:val="24"/>
              </w:rPr>
            </w:pPr>
          </w:p>
        </w:tc>
      </w:tr>
      <w:tr w14:paraId="5B0CF6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4A4067">
            <w:pPr>
              <w:keepNext w:val="0"/>
              <w:keepLines w:val="0"/>
              <w:widowControl/>
              <w:suppressLineNumbers w:val="0"/>
              <w:jc w:val="left"/>
            </w:pPr>
            <w:r>
              <w:rPr>
                <w:rFonts w:ascii="宋体" w:hAnsi="宋体" w:eastAsia="宋体" w:cs="宋体"/>
                <w:kern w:val="0"/>
                <w:sz w:val="24"/>
                <w:szCs w:val="24"/>
                <w:lang w:val="en-US" w:eastAsia="zh-CN" w:bidi="ar"/>
              </w:rPr>
              <w:t>法定时限</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754D6B5">
            <w:pPr>
              <w:keepNext w:val="0"/>
              <w:keepLines w:val="0"/>
              <w:widowControl/>
              <w:suppressLineNumbers w:val="0"/>
              <w:jc w:val="left"/>
            </w:pPr>
            <w:r>
              <w:rPr>
                <w:rFonts w:ascii="宋体" w:hAnsi="宋体" w:eastAsia="宋体" w:cs="宋体"/>
                <w:kern w:val="0"/>
                <w:sz w:val="24"/>
                <w:szCs w:val="24"/>
                <w:lang w:val="en-US" w:eastAsia="zh-CN" w:bidi="ar"/>
              </w:rPr>
              <w:t xml:space="preserve">受理后60个工作日 </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6D00B21">
            <w:pPr>
              <w:jc w:val="center"/>
              <w:rPr>
                <w:rFonts w:hint="eastAsia" w:ascii="宋体"/>
                <w:sz w:val="24"/>
                <w:szCs w:val="24"/>
              </w:rPr>
            </w:pPr>
          </w:p>
        </w:tc>
      </w:tr>
      <w:tr w14:paraId="6D05E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50326C">
            <w:pPr>
              <w:keepNext w:val="0"/>
              <w:keepLines w:val="0"/>
              <w:widowControl/>
              <w:suppressLineNumbers w:val="0"/>
              <w:jc w:val="left"/>
            </w:pPr>
            <w:r>
              <w:rPr>
                <w:rFonts w:ascii="宋体" w:hAnsi="宋体" w:eastAsia="宋体" w:cs="宋体"/>
                <w:kern w:val="0"/>
                <w:sz w:val="24"/>
                <w:szCs w:val="24"/>
                <w:lang w:val="en-US" w:eastAsia="zh-CN" w:bidi="ar"/>
              </w:rPr>
              <w:t>承诺时限</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677CC1E8">
            <w:pPr>
              <w:keepNext w:val="0"/>
              <w:keepLines w:val="0"/>
              <w:widowControl/>
              <w:suppressLineNumbers w:val="0"/>
              <w:jc w:val="left"/>
            </w:pPr>
            <w:r>
              <w:rPr>
                <w:rFonts w:ascii="宋体" w:hAnsi="宋体" w:eastAsia="宋体" w:cs="宋体"/>
                <w:kern w:val="0"/>
                <w:sz w:val="24"/>
                <w:szCs w:val="24"/>
                <w:lang w:val="en-US" w:eastAsia="zh-CN" w:bidi="ar"/>
              </w:rPr>
              <w:t xml:space="preserve">受理后8个工作日 </w:t>
            </w:r>
          </w:p>
        </w:tc>
      </w:tr>
      <w:tr w14:paraId="1D30A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D6F41B">
            <w:pPr>
              <w:keepNext w:val="0"/>
              <w:keepLines w:val="0"/>
              <w:widowControl/>
              <w:suppressLineNumbers w:val="0"/>
              <w:jc w:val="left"/>
            </w:pPr>
            <w:r>
              <w:rPr>
                <w:rFonts w:ascii="宋体" w:hAnsi="宋体" w:eastAsia="宋体" w:cs="宋体"/>
                <w:kern w:val="0"/>
                <w:sz w:val="24"/>
                <w:szCs w:val="24"/>
                <w:lang w:val="en-US" w:eastAsia="zh-CN" w:bidi="ar"/>
              </w:rPr>
              <w:t>承诺时限说明</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6756D447">
            <w:pPr>
              <w:keepNext w:val="0"/>
              <w:keepLines w:val="0"/>
              <w:widowControl/>
              <w:suppressLineNumbers w:val="0"/>
              <w:jc w:val="left"/>
            </w:pPr>
            <w:r>
              <w:rPr>
                <w:rFonts w:ascii="宋体" w:hAnsi="宋体" w:eastAsia="宋体" w:cs="宋体"/>
                <w:kern w:val="0"/>
                <w:sz w:val="24"/>
                <w:szCs w:val="24"/>
                <w:lang w:val="en-US" w:eastAsia="zh-CN" w:bidi="ar"/>
              </w:rPr>
              <w:t xml:space="preserve">县住建局收到多部门联审（含汇聚平台复核）汇总结果后，18个工作日内办理完成公示、资格认定。 </w:t>
            </w:r>
          </w:p>
        </w:tc>
      </w:tr>
      <w:tr w14:paraId="7B27D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BFB29B">
            <w:pPr>
              <w:keepNext w:val="0"/>
              <w:keepLines w:val="0"/>
              <w:widowControl/>
              <w:suppressLineNumbers w:val="0"/>
              <w:jc w:val="left"/>
            </w:pPr>
            <w:r>
              <w:rPr>
                <w:rFonts w:ascii="宋体" w:hAnsi="宋体" w:eastAsia="宋体" w:cs="宋体"/>
                <w:kern w:val="0"/>
                <w:sz w:val="24"/>
                <w:szCs w:val="24"/>
                <w:lang w:val="en-US" w:eastAsia="zh-CN" w:bidi="ar"/>
              </w:rPr>
              <w:t>受理条件</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130AAE53">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符合下列条件之一的家庭可以申请公租房：</w:t>
            </w:r>
          </w:p>
          <w:p w14:paraId="3DB5CE08">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㈠同时符合以下条件的城区低收入或者中等偏下收入住房困难城镇居民：</w:t>
            </w:r>
          </w:p>
          <w:p w14:paraId="07B75D32">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1.申请人具有城区城镇居民户籍（农村村民和农村集体经济组织成员不能申请）且申请之日落户时间已满3年、家庭人均住房建筑面积15平方米以下（含）。⒉家庭人均年收入低于上年度闽清县城镇居民人均可支配收入（以统计部门公布数据为准），其中单身家庭年收入低于上述标准的2倍。2025年闽清县城镇居民人均可支配收入为45679元，因此，2026年申请家庭收入标准如下：单身或2人家庭年收入不高于91358元；3人家庭不高于137037元；4人家庭不高于182716万元，以此类推。⒊申请家庭长期在本县城区工作、生活（离开闽清县域在外工作或生活的不在保障范围）。</w:t>
            </w:r>
          </w:p>
          <w:p w14:paraId="56BE5DFF">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备注：“城区城镇居民”是指梅城镇下辖的梅城居、城北居、台山居、溪口居、城西居、桂园居、西门街居、洋桃居、梅西居、南门居等社区居委会长期实际居住居民，梅溪镇下辖的梅溪社区、新城社区居委会长期实际居住居民。</w:t>
            </w:r>
          </w:p>
          <w:p w14:paraId="487E5741">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 ㈡同时符合以下条件的城区机关事业单位工作人员：</w:t>
            </w:r>
          </w:p>
          <w:p w14:paraId="61C6E2D7">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⒈申请人属于在本县城区范围内的机关事业单位在岗在编（或新考录）的工作人员。⒉申请家庭成员在县城市规划范围区无自有住房，未租住公有住房。</w:t>
            </w:r>
          </w:p>
          <w:p w14:paraId="4EF69313">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㈢同时符合以下条件的稳定就业外来务工人员：</w:t>
            </w:r>
          </w:p>
          <w:p w14:paraId="53D93444">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⒈申请人不具有本县户籍或者属于本县农村村民、农村集体经济组织成员。⒉申请人在本县城区稳定就业，且申请之日前连续在城区由用人单位缴交社保满3年及以上；或属于与企业签订1年以上劳动合同且申请之日前在本县城区连续缴纳社会保险3个月（含）以上的普通全日制高校毕业生。⒊家庭人均年收入低于上年度闽清县城镇居民人均可支配收入（以统计部门公布数据为准），其中单身家庭年收入低于上述标准的2倍（具体标准同本条（一）款第2项）。⒋申请家庭成员在本县城区无自有住房，未租住其他公有住房。</w:t>
            </w:r>
          </w:p>
          <w:p w14:paraId="56D89688">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㈣在梅就业创业台胞：</w:t>
            </w:r>
          </w:p>
          <w:p w14:paraId="36C1F865">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为促进闽台两岸融合发展，将在闽清县就业创业的台胞纳入公租房保障范围，参照福州市本级出台的标准执行。</w:t>
            </w:r>
          </w:p>
          <w:p w14:paraId="016F49FD">
            <w:pPr>
              <w:keepNext w:val="0"/>
              <w:keepLines w:val="0"/>
              <w:widowControl/>
              <w:suppressLineNumbers w:val="0"/>
              <w:jc w:val="left"/>
              <w:rPr>
                <w:rFonts w:hint="default" w:ascii="宋体" w:hAnsi="宋体" w:eastAsia="宋体" w:cs="宋体"/>
                <w:color w:val="FF0000"/>
                <w:kern w:val="0"/>
                <w:sz w:val="24"/>
                <w:szCs w:val="24"/>
                <w:highlight w:val="yellow"/>
                <w:lang w:val="en-US" w:eastAsia="zh-CN" w:bidi="ar"/>
              </w:rPr>
            </w:pPr>
            <w:r>
              <w:rPr>
                <w:rFonts w:hint="eastAsia" w:ascii="宋体" w:hAnsi="宋体" w:eastAsia="宋体" w:cs="宋体"/>
                <w:color w:val="0000FF"/>
                <w:kern w:val="0"/>
                <w:sz w:val="24"/>
                <w:szCs w:val="24"/>
                <w:lang w:val="en-US" w:eastAsia="zh-CN" w:bidi="ar"/>
              </w:rPr>
              <w:t xml:space="preserve"> 注：有下列情形之一，不得申请公租房保障： 1.申请之日前3年内家庭成员有房产交易行为（含买卖、赠与、离婚析产等）的，交易时间以不动产登记机构交易登记时间为准； 2.申请家庭成员已享受过经济适用住房、限价房、集资房、解困房、房改房等政策性实物住房保障的； 3.申请人离异时间不足2年的; 4.家庭成员自有车辆购车款（含税）达25万元以上（含）或购置车辆排量达2400ML以上（含）或2.0T以上（含）的（含申请前12个月转让的车辆）；自有车辆达两辆以上（含）的，所有车辆的购车款与排量合并计算。5.申请家庭成员自有店面、商铺及其它各类非住宅房产；</w:t>
            </w:r>
            <w:r>
              <w:rPr>
                <w:rFonts w:hint="eastAsia" w:ascii="宋体" w:hAnsi="宋体" w:eastAsia="宋体" w:cs="宋体"/>
                <w:color w:val="FF0000"/>
                <w:kern w:val="0"/>
                <w:sz w:val="24"/>
                <w:szCs w:val="24"/>
                <w:highlight w:val="yellow"/>
                <w:lang w:val="en-US" w:eastAsia="zh-CN" w:bidi="ar"/>
              </w:rPr>
              <w:t>⒍申请家庭银行存款总额超过80万元（含）。</w:t>
            </w:r>
            <w:r>
              <w:rPr>
                <w:rFonts w:hint="eastAsia" w:ascii="宋体" w:hAnsi="宋体" w:cs="宋体"/>
                <w:color w:val="FF0000"/>
                <w:kern w:val="0"/>
                <w:sz w:val="24"/>
                <w:szCs w:val="24"/>
                <w:highlight w:val="yellow"/>
                <w:lang w:val="en-US" w:eastAsia="zh-CN" w:bidi="ar"/>
              </w:rPr>
              <w:t>7.申请人列入失信黑名单。</w:t>
            </w:r>
          </w:p>
          <w:p w14:paraId="512583B7">
            <w:pPr>
              <w:keepNext w:val="0"/>
              <w:keepLines w:val="0"/>
              <w:widowControl/>
              <w:suppressLineNumbers w:val="0"/>
              <w:jc w:val="left"/>
            </w:pPr>
            <w:r>
              <w:rPr>
                <w:rFonts w:ascii="宋体" w:hAnsi="宋体" w:eastAsia="宋体" w:cs="宋体"/>
                <w:color w:val="0000FF"/>
                <w:kern w:val="0"/>
                <w:sz w:val="24"/>
                <w:szCs w:val="24"/>
                <w:lang w:val="en-US" w:eastAsia="zh-CN" w:bidi="ar"/>
              </w:rPr>
              <w:t xml:space="preserve"> 以上申请家庭成员指的是主申请人及其配偶、未成年子女。 </w:t>
            </w:r>
          </w:p>
        </w:tc>
      </w:tr>
      <w:tr w14:paraId="1B8B4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A2BD21E">
            <w:pPr>
              <w:keepNext w:val="0"/>
              <w:keepLines w:val="0"/>
              <w:widowControl/>
              <w:suppressLineNumbers w:val="0"/>
              <w:jc w:val="left"/>
            </w:pPr>
            <w:r>
              <w:rPr>
                <w:rFonts w:ascii="宋体" w:hAnsi="宋体" w:eastAsia="宋体" w:cs="宋体"/>
                <w:kern w:val="0"/>
                <w:sz w:val="24"/>
                <w:szCs w:val="24"/>
                <w:lang w:val="en-US" w:eastAsia="zh-CN" w:bidi="ar"/>
              </w:rPr>
              <w:t>申请材料</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34"/>
            </w:tblGrid>
            <w:tr w14:paraId="3D4E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0" w:type="auto"/>
                  <w:shd w:val="clear" w:color="auto" w:fill="auto"/>
                  <w:vAlign w:val="center"/>
                </w:tcPr>
                <w:p w14:paraId="7A5A5805">
                  <w:pPr>
                    <w:pStyle w:val="3"/>
                    <w:keepNext w:val="0"/>
                    <w:keepLines w:val="0"/>
                    <w:widowControl/>
                    <w:numPr>
                      <w:ilvl w:val="0"/>
                      <w:numId w:val="1"/>
                    </w:numPr>
                    <w:suppressLineNumbers w:val="0"/>
                  </w:pPr>
                  <w:r>
                    <w:t>公共租赁住房申请表</w:t>
                  </w:r>
                </w:p>
                <w:p w14:paraId="6E75BE91">
                  <w:pPr>
                    <w:pStyle w:val="3"/>
                    <w:keepNext w:val="0"/>
                    <w:keepLines w:val="0"/>
                    <w:widowControl/>
                    <w:numPr>
                      <w:ilvl w:val="0"/>
                      <w:numId w:val="0"/>
                    </w:numPr>
                    <w:suppressLineNumbers w:val="0"/>
                    <w:ind w:right="0" w:rightChars="0"/>
                  </w:pPr>
                  <w:r>
                    <w:t>备注:原件，收入和住房情况证明栏需由有关工作单位（无业的由居住地街镇）加盖公章；   要求:原件;  份数:原件份数1份</w:t>
                  </w:r>
                </w:p>
                <w:p w14:paraId="19CB7DF9">
                  <w:pPr>
                    <w:pStyle w:val="3"/>
                    <w:keepNext w:val="0"/>
                    <w:keepLines w:val="0"/>
                    <w:widowControl/>
                    <w:suppressLineNumbers w:val="0"/>
                  </w:pPr>
                  <w:r>
                    <w:t>2.申请人及共同申请人身份证件</w:t>
                  </w:r>
                </w:p>
                <w:p w14:paraId="6CE1AEFE">
                  <w:pPr>
                    <w:pStyle w:val="3"/>
                    <w:keepNext w:val="0"/>
                    <w:keepLines w:val="0"/>
                    <w:widowControl/>
                    <w:suppressLineNumbers w:val="0"/>
                  </w:pPr>
                  <w:r>
                    <w:t>  备注:复印件，提供原件核对 中华人民共和国居民身份证、中华人民共和国结婚证、中华人民共和国离婚证该材料已纳入“全省办事免提交证照清单”，凡是可通过电子证照系统调用的证照，不再收取申请人纸质材料   要求:原件;  份数:原件份数0份</w:t>
                  </w:r>
                </w:p>
                <w:p w14:paraId="20A34E53">
                  <w:pPr>
                    <w:pStyle w:val="3"/>
                    <w:keepNext w:val="0"/>
                    <w:keepLines w:val="0"/>
                    <w:widowControl/>
                    <w:suppressLineNumbers w:val="0"/>
                  </w:pPr>
                  <w:r>
                    <w:t>3.申请人及共同申请人住房状况资料</w:t>
                  </w:r>
                </w:p>
                <w:p w14:paraId="35D5D323">
                  <w:pPr>
                    <w:pStyle w:val="3"/>
                    <w:keepNext w:val="0"/>
                    <w:keepLines w:val="0"/>
                    <w:widowControl/>
                    <w:suppressLineNumbers w:val="0"/>
                  </w:pPr>
                  <w:r>
                    <w:t>  备注:复印件，提供原件核对 不动产权证该材料已纳入“全省办事免提交证照清单”，凡是可通过电子证照系统调用的证照，不再收取申请人纸质材料   要求:原件;  份数:原件份数0份</w:t>
                  </w:r>
                </w:p>
                <w:p w14:paraId="1B9632DE">
                  <w:pPr>
                    <w:pStyle w:val="3"/>
                    <w:keepNext w:val="0"/>
                    <w:keepLines w:val="0"/>
                    <w:widowControl/>
                    <w:suppressLineNumbers w:val="0"/>
                  </w:pPr>
                  <w:r>
                    <w:t>4.申请人及共同申请人收入、资产状况资料</w:t>
                  </w:r>
                </w:p>
                <w:p w14:paraId="44B1867E">
                  <w:pPr>
                    <w:pStyle w:val="3"/>
                    <w:keepNext w:val="0"/>
                    <w:keepLines w:val="0"/>
                    <w:widowControl/>
                    <w:suppressLineNumbers w:val="0"/>
                  </w:pPr>
                  <w:r>
                    <w:t>  备注:复印件，提供原件核对   要求:复印件;  份数:复印件份数1份</w:t>
                  </w:r>
                </w:p>
                <w:p w14:paraId="433492CD">
                  <w:pPr>
                    <w:pStyle w:val="3"/>
                    <w:keepNext w:val="0"/>
                    <w:keepLines w:val="0"/>
                    <w:widowControl/>
                    <w:suppressLineNumbers w:val="0"/>
                  </w:pPr>
                  <w:r>
                    <w:t>5.申请人及共同申请人婚姻状况资料</w:t>
                  </w:r>
                </w:p>
                <w:p w14:paraId="32693DDF">
                  <w:pPr>
                    <w:pStyle w:val="3"/>
                    <w:keepNext w:val="0"/>
                    <w:keepLines w:val="0"/>
                    <w:widowControl/>
                    <w:suppressLineNumbers w:val="0"/>
                  </w:pPr>
                  <w:r>
                    <w:t>  备注:复印件，提供原件核对   要求:原件;  份数:原件份数0份</w:t>
                  </w:r>
                </w:p>
                <w:p w14:paraId="3A83667C">
                  <w:pPr>
                    <w:pStyle w:val="3"/>
                    <w:keepNext w:val="0"/>
                    <w:keepLines w:val="0"/>
                    <w:widowControl/>
                    <w:suppressLineNumbers w:val="0"/>
                  </w:pPr>
                  <w:r>
                    <w:t>6.符合优先情形资料</w:t>
                  </w:r>
                </w:p>
                <w:p w14:paraId="1B6401C6">
                  <w:pPr>
                    <w:pStyle w:val="3"/>
                    <w:keepNext w:val="0"/>
                    <w:keepLines w:val="0"/>
                    <w:widowControl/>
                    <w:suppressLineNumbers w:val="0"/>
                  </w:pPr>
                  <w:r>
                    <w:t>  备注:复印件，提供原件核对   要求:复印件;  份数:复印件份数1份</w:t>
                  </w:r>
                </w:p>
                <w:p w14:paraId="4F702E36">
                  <w:pPr>
                    <w:pStyle w:val="3"/>
                    <w:keepNext w:val="0"/>
                    <w:keepLines w:val="0"/>
                    <w:widowControl/>
                    <w:suppressLineNumbers w:val="0"/>
                  </w:pPr>
                  <w:r>
                    <w:t>7.申请人劳动合同或就业资料</w:t>
                  </w:r>
                </w:p>
                <w:p w14:paraId="1ED6DE11">
                  <w:pPr>
                    <w:pStyle w:val="3"/>
                    <w:keepNext w:val="0"/>
                    <w:keepLines w:val="0"/>
                    <w:widowControl/>
                    <w:suppressLineNumbers w:val="0"/>
                  </w:pPr>
                  <w:r>
                    <w:t>  要求:原件;  份数:原件份数1份</w:t>
                  </w:r>
                </w:p>
                <w:p w14:paraId="10B96105">
                  <w:pPr>
                    <w:pStyle w:val="3"/>
                    <w:keepNext w:val="0"/>
                    <w:keepLines w:val="0"/>
                    <w:widowControl/>
                    <w:suppressLineNumbers w:val="0"/>
                  </w:pPr>
                  <w:r>
                    <w:t>8.申请公共租赁住房承诺和授权书</w:t>
                  </w:r>
                </w:p>
                <w:p w14:paraId="3BC047D7">
                  <w:pPr>
                    <w:pStyle w:val="3"/>
                    <w:keepNext w:val="0"/>
                    <w:keepLines w:val="0"/>
                    <w:widowControl/>
                    <w:suppressLineNumbers w:val="0"/>
                  </w:pPr>
                  <w:r>
                    <w:t>  要求:原件;  份数:原件份数1份</w:t>
                  </w:r>
                </w:p>
                <w:p w14:paraId="60B10D4F">
                  <w:pPr>
                    <w:pStyle w:val="3"/>
                    <w:keepNext w:val="0"/>
                    <w:keepLines w:val="0"/>
                    <w:widowControl/>
                    <w:suppressLineNumbers w:val="0"/>
                  </w:pPr>
                  <w:r>
                    <w:t>9.申请人学历证书</w:t>
                  </w:r>
                </w:p>
                <w:p w14:paraId="33BF01AB">
                  <w:pPr>
                    <w:pStyle w:val="3"/>
                    <w:keepNext w:val="0"/>
                    <w:keepLines w:val="0"/>
                    <w:widowControl/>
                    <w:suppressLineNumbers w:val="0"/>
                  </w:pPr>
                  <w:r>
                    <w:t>  要求:原件;  份数:原件份数</w:t>
                  </w:r>
                  <w:r>
                    <w:rPr>
                      <w:rFonts w:hint="eastAsia"/>
                      <w:lang w:val="en-US" w:eastAsia="zh-CN"/>
                    </w:rPr>
                    <w:t>1</w:t>
                  </w:r>
                  <w:r>
                    <w:t>份</w:t>
                  </w:r>
                </w:p>
              </w:tc>
            </w:tr>
          </w:tbl>
          <w:p w14:paraId="5B9CF7B8"/>
        </w:tc>
      </w:tr>
      <w:tr w14:paraId="734437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5A4F24A">
            <w:pPr>
              <w:keepNext w:val="0"/>
              <w:keepLines w:val="0"/>
              <w:widowControl/>
              <w:suppressLineNumbers w:val="0"/>
              <w:jc w:val="left"/>
            </w:pPr>
            <w:r>
              <w:rPr>
                <w:rFonts w:ascii="宋体" w:hAnsi="宋体" w:eastAsia="宋体" w:cs="宋体"/>
                <w:kern w:val="0"/>
                <w:sz w:val="24"/>
                <w:szCs w:val="24"/>
                <w:lang w:val="en-US" w:eastAsia="zh-CN" w:bidi="ar"/>
              </w:rPr>
              <w:t>办理流程</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tcMar>
              <w:top w:w="150" w:type="dxa"/>
              <w:left w:w="150" w:type="dxa"/>
              <w:bottom w:w="150" w:type="dxa"/>
              <w:right w:w="150" w:type="dxa"/>
            </w:tcMar>
            <w:vAlign w:val="center"/>
          </w:tcPr>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23"/>
              <w:gridCol w:w="384"/>
              <w:gridCol w:w="5530"/>
              <w:gridCol w:w="612"/>
            </w:tblGrid>
            <w:tr w14:paraId="1C58C4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7C7F56">
                  <w:pPr>
                    <w:keepNext w:val="0"/>
                    <w:keepLines w:val="0"/>
                    <w:widowControl/>
                    <w:suppressLineNumbers w:val="0"/>
                    <w:jc w:val="center"/>
                  </w:pPr>
                  <w:r>
                    <w:rPr>
                      <w:rFonts w:ascii="宋体" w:hAnsi="宋体" w:eastAsia="宋体" w:cs="宋体"/>
                      <w:kern w:val="0"/>
                      <w:sz w:val="24"/>
                      <w:szCs w:val="24"/>
                      <w:lang w:val="en-US" w:eastAsia="zh-CN" w:bidi="ar"/>
                    </w:rPr>
                    <w:t>环节</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E0F1D7">
                  <w:pPr>
                    <w:keepNext w:val="0"/>
                    <w:keepLines w:val="0"/>
                    <w:widowControl/>
                    <w:suppressLineNumbers w:val="0"/>
                    <w:jc w:val="center"/>
                  </w:pPr>
                  <w:r>
                    <w:rPr>
                      <w:rFonts w:ascii="宋体" w:hAnsi="宋体" w:eastAsia="宋体" w:cs="宋体"/>
                      <w:kern w:val="0"/>
                      <w:sz w:val="24"/>
                      <w:szCs w:val="24"/>
                      <w:lang w:val="en-US" w:eastAsia="zh-CN" w:bidi="ar"/>
                    </w:rPr>
                    <w:t>步骤</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920744">
                  <w:pPr>
                    <w:keepNext w:val="0"/>
                    <w:keepLines w:val="0"/>
                    <w:widowControl/>
                    <w:suppressLineNumbers w:val="0"/>
                    <w:jc w:val="center"/>
                  </w:pPr>
                  <w:r>
                    <w:rPr>
                      <w:rFonts w:ascii="宋体" w:hAnsi="宋体" w:eastAsia="宋体" w:cs="宋体"/>
                      <w:kern w:val="0"/>
                      <w:sz w:val="24"/>
                      <w:szCs w:val="24"/>
                      <w:lang w:val="en-US" w:eastAsia="zh-CN" w:bidi="ar"/>
                    </w:rPr>
                    <w:t>办理人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A6CEB5">
                  <w:pPr>
                    <w:keepNext w:val="0"/>
                    <w:keepLines w:val="0"/>
                    <w:widowControl/>
                    <w:suppressLineNumbers w:val="0"/>
                    <w:jc w:val="center"/>
                  </w:pPr>
                  <w:r>
                    <w:rPr>
                      <w:rFonts w:ascii="宋体" w:hAnsi="宋体" w:eastAsia="宋体" w:cs="宋体"/>
                      <w:kern w:val="0"/>
                      <w:sz w:val="24"/>
                      <w:szCs w:val="24"/>
                      <w:lang w:val="en-US" w:eastAsia="zh-CN" w:bidi="ar"/>
                    </w:rPr>
                    <w:t>办理时限</w:t>
                  </w:r>
                </w:p>
              </w:tc>
            </w:tr>
            <w:tr w14:paraId="62BBC1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A70669">
                  <w:pPr>
                    <w:keepNext w:val="0"/>
                    <w:keepLines w:val="0"/>
                    <w:widowControl/>
                    <w:suppressLineNumbers w:val="0"/>
                    <w:jc w:val="center"/>
                  </w:pPr>
                  <w:r>
                    <w:rPr>
                      <w:rFonts w:ascii="宋体" w:hAnsi="宋体" w:eastAsia="宋体" w:cs="宋体"/>
                      <w:kern w:val="0"/>
                      <w:sz w:val="24"/>
                      <w:szCs w:val="24"/>
                      <w:lang w:val="en-US" w:eastAsia="zh-CN" w:bidi="ar"/>
                    </w:rPr>
                    <w:t>申请与受理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9DF963">
                  <w:pPr>
                    <w:keepNext w:val="0"/>
                    <w:keepLines w:val="0"/>
                    <w:widowControl/>
                    <w:suppressLineNumbers w:val="0"/>
                    <w:jc w:val="center"/>
                  </w:pPr>
                  <w:r>
                    <w:rPr>
                      <w:rFonts w:ascii="宋体" w:hAnsi="宋体" w:eastAsia="宋体" w:cs="宋体"/>
                      <w:kern w:val="0"/>
                      <w:sz w:val="24"/>
                      <w:szCs w:val="24"/>
                      <w:lang w:val="en-US" w:eastAsia="zh-CN" w:bidi="ar"/>
                    </w:rPr>
                    <w:t>受理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BDE683">
                  <w:pPr>
                    <w:keepNext w:val="0"/>
                    <w:keepLines w:val="0"/>
                    <w:widowControl/>
                    <w:suppressLineNumbers w:val="0"/>
                    <w:jc w:val="center"/>
                  </w:pPr>
                  <w:r>
                    <w:rPr>
                      <w:rFonts w:ascii="宋体" w:hAnsi="宋体" w:eastAsia="宋体" w:cs="宋体"/>
                      <w:kern w:val="0"/>
                      <w:sz w:val="24"/>
                      <w:szCs w:val="24"/>
                      <w:lang w:val="en-US" w:eastAsia="zh-CN" w:bidi="ar"/>
                    </w:rPr>
                    <w:t>廖晓霞、黄洁娜、吴燕妃、张晶、邱丰华、葛健美、曾凤美、陈炜琳、黄美琳、杜小雪、詹珠英、张巧霞</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C1E4E6">
                  <w:pPr>
                    <w:keepNext w:val="0"/>
                    <w:keepLines w:val="0"/>
                    <w:widowControl/>
                    <w:suppressLineNumbers w:val="0"/>
                    <w:jc w:val="center"/>
                  </w:pPr>
                  <w:r>
                    <w:rPr>
                      <w:rFonts w:ascii="宋体" w:hAnsi="宋体" w:eastAsia="宋体" w:cs="宋体"/>
                      <w:kern w:val="0"/>
                      <w:sz w:val="24"/>
                      <w:szCs w:val="24"/>
                      <w:lang w:val="en-US" w:eastAsia="zh-CN" w:bidi="ar"/>
                    </w:rPr>
                    <w:t>当场</w:t>
                  </w:r>
                </w:p>
              </w:tc>
            </w:tr>
            <w:tr w14:paraId="0D0AD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54C6673">
                  <w:pPr>
                    <w:keepNext w:val="0"/>
                    <w:keepLines w:val="0"/>
                    <w:widowControl/>
                    <w:suppressLineNumbers w:val="0"/>
                    <w:jc w:val="center"/>
                  </w:pPr>
                  <w:r>
                    <w:rPr>
                      <w:rFonts w:ascii="宋体" w:hAnsi="宋体" w:eastAsia="宋体" w:cs="宋体"/>
                      <w:kern w:val="0"/>
                      <w:sz w:val="24"/>
                      <w:szCs w:val="24"/>
                      <w:lang w:val="en-US" w:eastAsia="zh-CN" w:bidi="ar"/>
                    </w:rPr>
                    <w:t>审查</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398DC1">
                  <w:pPr>
                    <w:keepNext w:val="0"/>
                    <w:keepLines w:val="0"/>
                    <w:widowControl/>
                    <w:suppressLineNumbers w:val="0"/>
                    <w:jc w:val="center"/>
                  </w:pPr>
                  <w:r>
                    <w:rPr>
                      <w:rFonts w:ascii="宋体" w:hAnsi="宋体" w:eastAsia="宋体" w:cs="宋体"/>
                      <w:kern w:val="0"/>
                      <w:sz w:val="24"/>
                      <w:szCs w:val="24"/>
                      <w:lang w:val="en-US" w:eastAsia="zh-CN" w:bidi="ar"/>
                    </w:rPr>
                    <w:t>审查</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625554C">
                  <w:pPr>
                    <w:keepNext w:val="0"/>
                    <w:keepLines w:val="0"/>
                    <w:widowControl/>
                    <w:suppressLineNumbers w:val="0"/>
                    <w:jc w:val="center"/>
                  </w:pPr>
                  <w:r>
                    <w:rPr>
                      <w:rFonts w:ascii="宋体" w:hAnsi="宋体" w:eastAsia="宋体" w:cs="宋体"/>
                      <w:kern w:val="0"/>
                      <w:sz w:val="24"/>
                      <w:szCs w:val="24"/>
                      <w:lang w:val="en-US" w:eastAsia="zh-CN" w:bidi="ar"/>
                    </w:rPr>
                    <w:t>黄升灿</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92C149D">
                  <w:pPr>
                    <w:keepNext w:val="0"/>
                    <w:keepLines w:val="0"/>
                    <w:widowControl/>
                    <w:suppressLineNumbers w:val="0"/>
                    <w:jc w:val="center"/>
                  </w:pPr>
                  <w:r>
                    <w:rPr>
                      <w:rFonts w:ascii="宋体" w:hAnsi="宋体" w:eastAsia="宋体" w:cs="宋体"/>
                      <w:kern w:val="0"/>
                      <w:sz w:val="24"/>
                      <w:szCs w:val="24"/>
                      <w:lang w:val="en-US" w:eastAsia="zh-CN" w:bidi="ar"/>
                    </w:rPr>
                    <w:t>5工作日</w:t>
                  </w:r>
                </w:p>
              </w:tc>
            </w:tr>
            <w:tr w14:paraId="038F2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DCDB9A">
                  <w:pPr>
                    <w:keepNext w:val="0"/>
                    <w:keepLines w:val="0"/>
                    <w:widowControl/>
                    <w:suppressLineNumbers w:val="0"/>
                    <w:jc w:val="center"/>
                  </w:pPr>
                  <w:r>
                    <w:rPr>
                      <w:rFonts w:ascii="宋体" w:hAnsi="宋体" w:eastAsia="宋体" w:cs="宋体"/>
                      <w:kern w:val="0"/>
                      <w:sz w:val="24"/>
                      <w:szCs w:val="24"/>
                      <w:lang w:val="en-US" w:eastAsia="zh-CN" w:bidi="ar"/>
                    </w:rPr>
                    <w:t>决定（含制证与送达）</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5B7C058">
                  <w:pPr>
                    <w:keepNext w:val="0"/>
                    <w:keepLines w:val="0"/>
                    <w:widowControl/>
                    <w:suppressLineNumbers w:val="0"/>
                    <w:jc w:val="center"/>
                  </w:pPr>
                  <w:r>
                    <w:rPr>
                      <w:rFonts w:ascii="宋体" w:hAnsi="宋体" w:eastAsia="宋体" w:cs="宋体"/>
                      <w:kern w:val="0"/>
                      <w:sz w:val="24"/>
                      <w:szCs w:val="24"/>
                      <w:lang w:val="en-US" w:eastAsia="zh-CN" w:bidi="ar"/>
                    </w:rPr>
                    <w:t>决定</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6377FC1">
                  <w:pPr>
                    <w:keepNext w:val="0"/>
                    <w:keepLines w:val="0"/>
                    <w:widowControl/>
                    <w:suppressLineNumbers w:val="0"/>
                    <w:jc w:val="center"/>
                  </w:pPr>
                  <w:r>
                    <w:rPr>
                      <w:rFonts w:ascii="宋体" w:hAnsi="宋体" w:eastAsia="宋体" w:cs="宋体"/>
                      <w:kern w:val="0"/>
                      <w:sz w:val="24"/>
                      <w:szCs w:val="24"/>
                      <w:lang w:val="en-US" w:eastAsia="zh-CN" w:bidi="ar"/>
                    </w:rPr>
                    <w:t>江春勤</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46083A8">
                  <w:pPr>
                    <w:keepNext w:val="0"/>
                    <w:keepLines w:val="0"/>
                    <w:widowControl/>
                    <w:suppressLineNumbers w:val="0"/>
                    <w:jc w:val="center"/>
                  </w:pPr>
                  <w:r>
                    <w:rPr>
                      <w:rFonts w:ascii="宋体" w:hAnsi="宋体" w:eastAsia="宋体" w:cs="宋体"/>
                      <w:kern w:val="0"/>
                      <w:sz w:val="24"/>
                      <w:szCs w:val="24"/>
                      <w:lang w:val="en-US" w:eastAsia="zh-CN" w:bidi="ar"/>
                    </w:rPr>
                    <w:t>3工作日</w:t>
                  </w:r>
                </w:p>
              </w:tc>
            </w:tr>
          </w:tbl>
          <w:p w14:paraId="489873A9">
            <w:pPr>
              <w:jc w:val="center"/>
            </w:pPr>
          </w:p>
        </w:tc>
      </w:tr>
      <w:tr w14:paraId="47CED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E0181C4">
            <w:pPr>
              <w:keepNext w:val="0"/>
              <w:keepLines w:val="0"/>
              <w:widowControl/>
              <w:suppressLineNumbers w:val="0"/>
              <w:jc w:val="left"/>
            </w:pPr>
            <w:r>
              <w:rPr>
                <w:rFonts w:ascii="宋体" w:hAnsi="宋体" w:eastAsia="宋体" w:cs="宋体"/>
                <w:kern w:val="0"/>
                <w:sz w:val="24"/>
                <w:szCs w:val="24"/>
                <w:lang w:val="en-US" w:eastAsia="zh-CN" w:bidi="ar"/>
              </w:rPr>
              <w:t>办公时间和地址</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4FD663A2">
            <w:pPr>
              <w:keepNext w:val="0"/>
              <w:keepLines w:val="0"/>
              <w:widowControl/>
              <w:suppressLineNumbers w:val="0"/>
              <w:jc w:val="left"/>
            </w:pPr>
            <w:r>
              <w:rPr>
                <w:rFonts w:ascii="宋体" w:hAnsi="宋体" w:eastAsia="宋体" w:cs="宋体"/>
                <w:kern w:val="0"/>
                <w:sz w:val="24"/>
                <w:szCs w:val="24"/>
                <w:lang w:val="en-US" w:eastAsia="zh-CN" w:bidi="ar"/>
              </w:rPr>
              <w:t>时间：工作日上午：9:00-12:00，下午：13:30-17:30（法定节假日除外，服务时间全年统一）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地址：福建省闽清县梅城镇溪滨路1号闽清县政务服务中心4楼综合受理窗口 （47、48、49、50号） </w:t>
            </w:r>
          </w:p>
        </w:tc>
      </w:tr>
      <w:tr w14:paraId="3DEA20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141382">
            <w:pPr>
              <w:keepNext w:val="0"/>
              <w:keepLines w:val="0"/>
              <w:widowControl/>
              <w:suppressLineNumbers w:val="0"/>
              <w:jc w:val="left"/>
            </w:pPr>
            <w:r>
              <w:rPr>
                <w:rFonts w:ascii="宋体" w:hAnsi="宋体" w:eastAsia="宋体" w:cs="宋体"/>
                <w:kern w:val="0"/>
                <w:sz w:val="24"/>
                <w:szCs w:val="24"/>
                <w:lang w:val="en-US" w:eastAsia="zh-CN" w:bidi="ar"/>
              </w:rPr>
              <w:t>乘车路线</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676D9404">
            <w:pPr>
              <w:keepNext w:val="0"/>
              <w:keepLines w:val="0"/>
              <w:widowControl/>
              <w:suppressLineNumbers w:val="0"/>
              <w:jc w:val="left"/>
            </w:pPr>
            <w:r>
              <w:rPr>
                <w:rFonts w:ascii="宋体" w:hAnsi="宋体" w:eastAsia="宋体" w:cs="宋体"/>
                <w:kern w:val="0"/>
                <w:sz w:val="24"/>
                <w:szCs w:val="24"/>
                <w:lang w:val="en-US" w:eastAsia="zh-CN" w:bidi="ar"/>
              </w:rPr>
              <w:t>11路公交车至政务中心站</w:t>
            </w:r>
          </w:p>
        </w:tc>
      </w:tr>
      <w:tr w14:paraId="01494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769FEE8">
            <w:pPr>
              <w:keepNext w:val="0"/>
              <w:keepLines w:val="0"/>
              <w:widowControl/>
              <w:suppressLineNumbers w:val="0"/>
              <w:jc w:val="left"/>
            </w:pPr>
            <w:r>
              <w:rPr>
                <w:rFonts w:ascii="宋体" w:hAnsi="宋体" w:eastAsia="宋体" w:cs="宋体"/>
                <w:kern w:val="0"/>
                <w:sz w:val="24"/>
                <w:szCs w:val="24"/>
                <w:lang w:val="en-US" w:eastAsia="zh-CN" w:bidi="ar"/>
              </w:rPr>
              <w:t>联系电话</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4CE522C4">
            <w:pPr>
              <w:keepNext w:val="0"/>
              <w:keepLines w:val="0"/>
              <w:widowControl/>
              <w:suppressLineNumbers w:val="0"/>
              <w:jc w:val="left"/>
            </w:pPr>
            <w:r>
              <w:rPr>
                <w:rFonts w:ascii="宋体" w:hAnsi="宋体" w:eastAsia="宋体" w:cs="宋体"/>
                <w:kern w:val="0"/>
                <w:sz w:val="24"/>
                <w:szCs w:val="24"/>
                <w:lang w:val="en-US" w:eastAsia="zh-CN" w:bidi="ar"/>
              </w:rPr>
              <w:t xml:space="preserve">0591-22376796 </w:t>
            </w:r>
          </w:p>
        </w:tc>
      </w:tr>
      <w:tr w14:paraId="06B90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0F4C702">
            <w:pPr>
              <w:keepNext w:val="0"/>
              <w:keepLines w:val="0"/>
              <w:widowControl/>
              <w:suppressLineNumbers w:val="0"/>
              <w:jc w:val="left"/>
            </w:pPr>
            <w:r>
              <w:rPr>
                <w:rFonts w:ascii="宋体" w:hAnsi="宋体" w:eastAsia="宋体" w:cs="宋体"/>
                <w:kern w:val="0"/>
                <w:sz w:val="24"/>
                <w:szCs w:val="24"/>
                <w:lang w:val="en-US" w:eastAsia="zh-CN" w:bidi="ar"/>
              </w:rPr>
              <w:t>投诉电话</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03686C3F">
            <w:pPr>
              <w:keepNext w:val="0"/>
              <w:keepLines w:val="0"/>
              <w:widowControl/>
              <w:suppressLineNumbers w:val="0"/>
              <w:jc w:val="left"/>
            </w:pPr>
            <w:r>
              <w:rPr>
                <w:rFonts w:ascii="宋体" w:hAnsi="宋体" w:eastAsia="宋体" w:cs="宋体"/>
                <w:kern w:val="0"/>
                <w:sz w:val="24"/>
                <w:szCs w:val="24"/>
                <w:lang w:val="en-US" w:eastAsia="zh-CN" w:bidi="ar"/>
              </w:rPr>
              <w:t>服务热线：0591-12345；部门效能监督电话：0591-22332148； 县政务服务中心效能监督电话0591-22353636</w:t>
            </w:r>
          </w:p>
        </w:tc>
      </w:tr>
      <w:tr w14:paraId="72FB1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80FCD8">
            <w:pPr>
              <w:keepNext w:val="0"/>
              <w:keepLines w:val="0"/>
              <w:widowControl/>
              <w:suppressLineNumbers w:val="0"/>
              <w:jc w:val="left"/>
            </w:pPr>
            <w:r>
              <w:rPr>
                <w:rFonts w:ascii="宋体" w:hAnsi="宋体" w:eastAsia="宋体" w:cs="宋体"/>
                <w:kern w:val="0"/>
                <w:sz w:val="24"/>
                <w:szCs w:val="24"/>
                <w:lang w:val="en-US" w:eastAsia="zh-CN" w:bidi="ar"/>
              </w:rPr>
              <w:t>事项性质</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67D4DE81">
            <w:pPr>
              <w:keepNext w:val="0"/>
              <w:keepLines w:val="0"/>
              <w:widowControl/>
              <w:suppressLineNumbers w:val="0"/>
              <w:jc w:val="left"/>
            </w:pPr>
            <w:r>
              <w:rPr>
                <w:rFonts w:ascii="宋体" w:hAnsi="宋体" w:eastAsia="宋体" w:cs="宋体"/>
                <w:kern w:val="0"/>
                <w:sz w:val="24"/>
                <w:szCs w:val="24"/>
                <w:lang w:val="en-US" w:eastAsia="zh-CN" w:bidi="ar"/>
              </w:rPr>
              <w:t>公共服务</w:t>
            </w:r>
          </w:p>
        </w:tc>
      </w:tr>
      <w:tr w14:paraId="0A19BE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3E9361F">
            <w:pPr>
              <w:keepNext w:val="0"/>
              <w:keepLines w:val="0"/>
              <w:widowControl/>
              <w:suppressLineNumbers w:val="0"/>
              <w:jc w:val="left"/>
            </w:pPr>
            <w:r>
              <w:rPr>
                <w:rFonts w:ascii="宋体" w:hAnsi="宋体" w:eastAsia="宋体" w:cs="宋体"/>
                <w:kern w:val="0"/>
                <w:sz w:val="24"/>
                <w:szCs w:val="24"/>
                <w:lang w:val="en-US" w:eastAsia="zh-CN" w:bidi="ar"/>
              </w:rPr>
              <w:t>事项类型</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4870226A">
            <w:pPr>
              <w:keepNext w:val="0"/>
              <w:keepLines w:val="0"/>
              <w:widowControl/>
              <w:suppressLineNumbers w:val="0"/>
              <w:jc w:val="left"/>
            </w:pPr>
            <w:r>
              <w:rPr>
                <w:rFonts w:ascii="宋体" w:hAnsi="宋体" w:eastAsia="宋体" w:cs="宋体"/>
                <w:kern w:val="0"/>
                <w:sz w:val="24"/>
                <w:szCs w:val="24"/>
                <w:lang w:val="en-US" w:eastAsia="zh-CN" w:bidi="ar"/>
              </w:rPr>
              <w:t>承诺件</w:t>
            </w:r>
          </w:p>
        </w:tc>
      </w:tr>
      <w:tr w14:paraId="3D046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04A0653">
            <w:pPr>
              <w:keepNext w:val="0"/>
              <w:keepLines w:val="0"/>
              <w:widowControl/>
              <w:suppressLineNumbers w:val="0"/>
              <w:jc w:val="left"/>
            </w:pPr>
            <w:r>
              <w:rPr>
                <w:rFonts w:ascii="宋体" w:hAnsi="宋体" w:eastAsia="宋体" w:cs="宋体"/>
                <w:kern w:val="0"/>
                <w:sz w:val="24"/>
                <w:szCs w:val="24"/>
                <w:lang w:val="en-US" w:eastAsia="zh-CN" w:bidi="ar"/>
              </w:rPr>
              <w:t>办理条件依据</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3A134306">
            <w:pPr>
              <w:pStyle w:val="3"/>
              <w:keepNext w:val="0"/>
              <w:keepLines w:val="0"/>
              <w:widowControl/>
              <w:suppressLineNumbers w:val="0"/>
            </w:pPr>
            <w:r>
              <w:t>《关于福州市中心城区公共租赁住房申请受理有关事项的公告》</w:t>
            </w:r>
          </w:p>
        </w:tc>
      </w:tr>
      <w:tr w14:paraId="576B7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7D7DAB3">
            <w:pPr>
              <w:keepNext w:val="0"/>
              <w:keepLines w:val="0"/>
              <w:widowControl/>
              <w:suppressLineNumbers w:val="0"/>
              <w:jc w:val="left"/>
            </w:pPr>
            <w:r>
              <w:rPr>
                <w:rFonts w:ascii="宋体" w:hAnsi="宋体" w:eastAsia="宋体" w:cs="宋体"/>
                <w:kern w:val="0"/>
                <w:sz w:val="24"/>
                <w:szCs w:val="24"/>
                <w:lang w:val="en-US" w:eastAsia="zh-CN" w:bidi="ar"/>
              </w:rPr>
              <w:t>设立依据</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2597A854">
            <w:pPr>
              <w:pStyle w:val="3"/>
              <w:keepNext w:val="0"/>
              <w:keepLines w:val="0"/>
              <w:widowControl/>
              <w:suppressLineNumbers w:val="0"/>
            </w:pPr>
            <w:r>
              <w:t xml:space="preserve">《公共租赁住房管理办法》（住房和城乡建设部令第11号） 第四条第二款县级以上地方人民政府住房城乡建设（住房保障）主管部门负责本行政区域内的公共租赁住房管理工作。 </w:t>
            </w:r>
          </w:p>
          <w:p w14:paraId="1010D9E5">
            <w:pPr>
              <w:pStyle w:val="3"/>
              <w:keepNext w:val="0"/>
              <w:keepLines w:val="0"/>
              <w:widowControl/>
              <w:suppressLineNumbers w:val="0"/>
            </w:pPr>
            <w:r>
              <w:t xml:space="preserve">《福州市公共租赁住房管理办法》（福州市人民政府令第54号）第三条　本办法适用于本市五城区范围内公共租赁住房的建设、分配、使用和管理。 第五条 各区住房保障、民政部门和各街道办事处（乡、镇政府）负责本辖区公共租赁住房承租资格审核及其监督管理工作。 第四十六条　各县（市）可参照本办法，制定本辖区公共租赁住房管理规定。 </w:t>
            </w:r>
          </w:p>
        </w:tc>
      </w:tr>
      <w:tr w14:paraId="26E62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2A7346">
            <w:pPr>
              <w:keepNext w:val="0"/>
              <w:keepLines w:val="0"/>
              <w:widowControl/>
              <w:suppressLineNumbers w:val="0"/>
              <w:jc w:val="left"/>
            </w:pPr>
            <w:r>
              <w:rPr>
                <w:rFonts w:ascii="宋体" w:hAnsi="宋体" w:eastAsia="宋体" w:cs="宋体"/>
                <w:kern w:val="0"/>
                <w:sz w:val="24"/>
                <w:szCs w:val="24"/>
                <w:lang w:val="en-US" w:eastAsia="zh-CN" w:bidi="ar"/>
              </w:rPr>
              <w:t>特殊环节</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73D274DA">
            <w:pPr>
              <w:keepNext w:val="0"/>
              <w:keepLines w:val="0"/>
              <w:widowControl/>
              <w:suppressLineNumbers w:val="0"/>
              <w:jc w:val="left"/>
            </w:pPr>
            <w:r>
              <w:rPr>
                <w:rFonts w:ascii="宋体" w:hAnsi="宋体" w:eastAsia="宋体" w:cs="宋体"/>
                <w:kern w:val="0"/>
                <w:sz w:val="24"/>
                <w:szCs w:val="24"/>
                <w:lang w:val="en-US" w:eastAsia="zh-CN" w:bidi="ar"/>
              </w:rPr>
              <w:t>无</w:t>
            </w:r>
          </w:p>
        </w:tc>
      </w:tr>
      <w:tr w14:paraId="220B8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228D6A5">
            <w:pPr>
              <w:keepNext w:val="0"/>
              <w:keepLines w:val="0"/>
              <w:widowControl/>
              <w:suppressLineNumbers w:val="0"/>
              <w:jc w:val="left"/>
            </w:pPr>
            <w:r>
              <w:rPr>
                <w:rFonts w:ascii="宋体" w:hAnsi="宋体" w:eastAsia="宋体" w:cs="宋体"/>
                <w:kern w:val="0"/>
                <w:sz w:val="24"/>
                <w:szCs w:val="24"/>
                <w:lang w:val="en-US" w:eastAsia="zh-CN" w:bidi="ar"/>
              </w:rPr>
              <w:t>事项跑趟次数</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14:paraId="2030675A">
            <w:pPr>
              <w:keepNext w:val="0"/>
              <w:keepLines w:val="0"/>
              <w:widowControl/>
              <w:suppressLineNumbers w:val="0"/>
              <w:jc w:val="left"/>
            </w:pPr>
            <w:r>
              <w:rPr>
                <w:rFonts w:ascii="宋体" w:hAnsi="宋体" w:eastAsia="宋体" w:cs="宋体"/>
                <w:kern w:val="0"/>
                <w:sz w:val="24"/>
                <w:szCs w:val="24"/>
                <w:lang w:val="en-US" w:eastAsia="zh-CN" w:bidi="ar"/>
              </w:rPr>
              <w:t xml:space="preserve">网上申请最多去窗口次数不超过0次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窗口申请最多去窗口次数不超过1次 </w:t>
            </w:r>
          </w:p>
        </w:tc>
      </w:tr>
    </w:tbl>
    <w:p w14:paraId="7D3FB34D"/>
    <w:p w14:paraId="0E4B1C60"/>
    <w:p w14:paraId="62F1CCB4"/>
    <w:p w14:paraId="7EEF9DD7"/>
    <w:p w14:paraId="3999F504">
      <w:pPr>
        <w:rPr>
          <w:rFonts w:hint="eastAsia"/>
          <w:lang w:val="en-US" w:eastAsia="zh-CN"/>
        </w:rPr>
      </w:pPr>
      <w:bookmarkStart w:id="0" w:name="_GoBack"/>
      <w:r>
        <w:rPr>
          <w:rFonts w:hint="eastAsia"/>
          <w:lang w:val="en-US" w:eastAsia="zh-CN"/>
        </w:rPr>
        <w:t>常见问题</w:t>
      </w:r>
    </w:p>
    <w:p w14:paraId="1BBA342C">
      <w:pPr>
        <w:rPr>
          <w:rFonts w:hint="eastAsia"/>
          <w:lang w:val="en-US" w:eastAsia="zh-CN"/>
        </w:rPr>
      </w:pPr>
    </w:p>
    <w:bookmarkEnd w:id="0"/>
    <w:p w14:paraId="006E3ED7">
      <w:pPr>
        <w:numPr>
          <w:ilvl w:val="0"/>
          <w:numId w:val="2"/>
        </w:numP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公共租赁住房保障对象有几种类型？</w:t>
      </w:r>
    </w:p>
    <w:p w14:paraId="27103F40">
      <w:pPr>
        <w:numPr>
          <w:numId w:val="0"/>
        </w:numPr>
        <w:rPr>
          <w:rFonts w:ascii="微软雅黑" w:hAnsi="微软雅黑" w:eastAsia="微软雅黑" w:cs="微软雅黑"/>
          <w:i w:val="0"/>
          <w:iCs w:val="0"/>
          <w:caps w:val="0"/>
          <w:color w:val="000000"/>
          <w:spacing w:val="0"/>
          <w:sz w:val="21"/>
          <w:szCs w:val="21"/>
          <w:shd w:val="clear" w:fill="FFFFFF"/>
        </w:rPr>
      </w:pPr>
      <w:r>
        <w:rPr>
          <w:rFonts w:hint="eastAsia" w:ascii="宋体" w:hAnsi="宋体" w:eastAsia="宋体" w:cs="宋体"/>
          <w:color w:val="0000FF"/>
          <w:kern w:val="0"/>
          <w:sz w:val="24"/>
          <w:szCs w:val="24"/>
          <w:lang w:val="en-US" w:eastAsia="zh-CN" w:bidi="ar"/>
        </w:rPr>
        <w:t>符合</w:t>
      </w:r>
      <w:r>
        <w:rPr>
          <w:rFonts w:hint="eastAsia" w:ascii="宋体" w:hAnsi="宋体" w:cs="宋体"/>
          <w:color w:val="0000FF"/>
          <w:kern w:val="0"/>
          <w:sz w:val="24"/>
          <w:szCs w:val="24"/>
          <w:lang w:val="en-US" w:eastAsia="zh-CN" w:bidi="ar"/>
        </w:rPr>
        <w:t>相关</w:t>
      </w:r>
      <w:r>
        <w:rPr>
          <w:rFonts w:hint="eastAsia" w:ascii="宋体" w:hAnsi="宋体" w:eastAsia="宋体" w:cs="宋体"/>
          <w:color w:val="0000FF"/>
          <w:kern w:val="0"/>
          <w:sz w:val="24"/>
          <w:szCs w:val="24"/>
          <w:lang w:val="en-US" w:eastAsia="zh-CN" w:bidi="ar"/>
        </w:rPr>
        <w:t>条件的城区低收入或者中等偏下收入住房困难城镇居民</w:t>
      </w:r>
      <w:r>
        <w:rPr>
          <w:rFonts w:hint="eastAsia" w:ascii="宋体" w:hAnsi="宋体" w:cs="宋体"/>
          <w:color w:val="0000FF"/>
          <w:kern w:val="0"/>
          <w:sz w:val="24"/>
          <w:szCs w:val="24"/>
          <w:lang w:val="en-US" w:eastAsia="zh-CN" w:bidi="ar"/>
        </w:rPr>
        <w:t>；</w:t>
      </w:r>
      <w:r>
        <w:rPr>
          <w:rFonts w:hint="eastAsia" w:ascii="宋体" w:hAnsi="宋体" w:eastAsia="宋体" w:cs="宋体"/>
          <w:color w:val="0000FF"/>
          <w:kern w:val="0"/>
          <w:sz w:val="24"/>
          <w:szCs w:val="24"/>
          <w:lang w:val="en-US" w:eastAsia="zh-CN" w:bidi="ar"/>
        </w:rPr>
        <w:t>城区机关事业单位工作人员</w:t>
      </w:r>
      <w:r>
        <w:rPr>
          <w:rFonts w:hint="eastAsia" w:ascii="宋体" w:hAnsi="宋体" w:cs="宋体"/>
          <w:color w:val="0000FF"/>
          <w:kern w:val="0"/>
          <w:sz w:val="24"/>
          <w:szCs w:val="24"/>
          <w:lang w:val="en-US" w:eastAsia="zh-CN" w:bidi="ar"/>
        </w:rPr>
        <w:t>；</w:t>
      </w:r>
      <w:r>
        <w:rPr>
          <w:rFonts w:hint="eastAsia" w:ascii="宋体" w:hAnsi="宋体" w:eastAsia="宋体" w:cs="宋体"/>
          <w:color w:val="0000FF"/>
          <w:kern w:val="0"/>
          <w:sz w:val="24"/>
          <w:szCs w:val="24"/>
          <w:lang w:val="en-US" w:eastAsia="zh-CN" w:bidi="ar"/>
        </w:rPr>
        <w:t>稳定就业外来务工人员</w:t>
      </w:r>
      <w:r>
        <w:rPr>
          <w:rFonts w:hint="eastAsia" w:ascii="宋体" w:hAnsi="宋体" w:cs="宋体"/>
          <w:color w:val="0000FF"/>
          <w:kern w:val="0"/>
          <w:sz w:val="24"/>
          <w:szCs w:val="24"/>
          <w:lang w:val="en-US" w:eastAsia="zh-CN" w:bidi="ar"/>
        </w:rPr>
        <w:t>；</w:t>
      </w:r>
      <w:r>
        <w:rPr>
          <w:rFonts w:hint="eastAsia" w:ascii="宋体" w:hAnsi="宋体" w:eastAsia="宋体" w:cs="宋体"/>
          <w:color w:val="0000FF"/>
          <w:kern w:val="0"/>
          <w:sz w:val="24"/>
          <w:szCs w:val="24"/>
          <w:lang w:val="en-US" w:eastAsia="zh-CN" w:bidi="ar"/>
        </w:rPr>
        <w:t>在闽清县就业创业的台胞</w:t>
      </w:r>
      <w:r>
        <w:rPr>
          <w:rFonts w:hint="eastAsia" w:ascii="宋体" w:hAnsi="宋体" w:cs="宋体"/>
          <w:color w:val="0000FF"/>
          <w:kern w:val="0"/>
          <w:sz w:val="24"/>
          <w:szCs w:val="24"/>
          <w:lang w:val="en-US" w:eastAsia="zh-CN" w:bidi="ar"/>
        </w:rPr>
        <w:t>。</w:t>
      </w:r>
    </w:p>
    <w:p w14:paraId="7373B1BB">
      <w:pPr>
        <w:widowControl w:val="0"/>
        <w:numPr>
          <w:ilvl w:val="0"/>
          <w:numId w:val="2"/>
        </w:numPr>
        <w:ind w:left="0" w:leftChars="0" w:firstLine="0" w:firstLineChars="0"/>
        <w:jc w:val="both"/>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公共租赁住房准入标准是什么？</w:t>
      </w:r>
    </w:p>
    <w:p w14:paraId="2B29D31E">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符合下列条件之一的家庭可以申请公租房：</w:t>
      </w:r>
    </w:p>
    <w:p w14:paraId="3945FCFE">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㈠同时符合以下条件的城区低收入或者中等偏下收入住房困难城镇居民：</w:t>
      </w:r>
    </w:p>
    <w:p w14:paraId="52B56FD7">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1.申请人具有城区城镇居民户籍（农村村民和农村集体经济组织成员不能申请）且申请之日落户时间已满3年、家庭人均住房建筑面积15平方米以下（含）。⒉家庭人均年收入低于上年度闽清县城镇居民人均可支配收入（以统计部门公布数据为准），其中单身家庭年收入低于上述标准的2倍。2025年闽清县城镇居民人均可支配收入为45679元，因此，2026年申请家庭收入标准如下：单身或2人家庭年收入不高于91358元；3人家庭不高于137037元；4人家庭不高于182716万元，以此类推。⒊申请家庭长期在本县城区工作、生活（离开闽清县域在外工作或生活的不在保障范围）。</w:t>
      </w:r>
    </w:p>
    <w:p w14:paraId="2805415A">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备注：“城区城镇居民”是指梅城镇下辖的梅城居、城北居、台山居、溪口居、城西居、桂园居、西门街居、洋桃居、梅西居、南门居等社区居委会长期实际居住居民，梅溪镇下辖的梅溪社区、新城社区居委会长期实际居住居民。</w:t>
      </w:r>
    </w:p>
    <w:p w14:paraId="229AB0D2">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 ㈡同时符合以下条件的城区机关事业单位工作人员：</w:t>
      </w:r>
    </w:p>
    <w:p w14:paraId="1945CF16">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⒈申请人属于在本县城区范围内的机关事业单位在岗在编（或新考录）的工作人员。⒉申请家庭成员在县城市规划范围区无自有住房，未租住公有住房。</w:t>
      </w:r>
    </w:p>
    <w:p w14:paraId="471AB8E0">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㈢同时符合以下条件的稳定就业外来务工人员：</w:t>
      </w:r>
    </w:p>
    <w:p w14:paraId="0A2FD7F4">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⒈申请人不具有本县户籍或者属于本县农村村民、农村集体经济组织成员。⒉申请人在本县城区稳定就业，且申请之日前连续在城区由用人单位缴交社保满3年及以上；或属于与企业签订1年以上劳动合同且申请之日前在本县城区连续缴纳社会保险3个月（含）以上的普通全日制高校毕业生。⒊家庭人均年收入低于上年度闽清县城镇居民人均可支配收入（以统计部门公布数据为准），其中单身家庭年收入低于上述标准的2倍（具体标准同本条（一）款第2项）。⒋申请家庭成员在本县城区无自有住房，未租住其他公有住房。</w:t>
      </w:r>
    </w:p>
    <w:p w14:paraId="29BEEC23">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㈣在梅就业创业台胞：</w:t>
      </w:r>
    </w:p>
    <w:p w14:paraId="015F73EC">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为促进闽台两岸融合发展，将在闽清县就业创业的台胞纳入公租房保障范围，参照福州市本级出台的标准执行。</w:t>
      </w:r>
    </w:p>
    <w:p w14:paraId="0A5CC039">
      <w:pPr>
        <w:widowControl w:val="0"/>
        <w:numPr>
          <w:numId w:val="0"/>
        </w:numPr>
        <w:jc w:val="both"/>
        <w:rPr>
          <w:rFonts w:hint="default" w:ascii="微软雅黑" w:hAnsi="微软雅黑" w:eastAsia="微软雅黑" w:cs="微软雅黑"/>
          <w:i w:val="0"/>
          <w:iCs w:val="0"/>
          <w:caps w:val="0"/>
          <w:color w:val="000000"/>
          <w:spacing w:val="0"/>
          <w:sz w:val="21"/>
          <w:szCs w:val="21"/>
          <w:shd w:val="clear" w:fill="FFFFFF"/>
          <w:lang w:val="en-US" w:eastAsia="zh-CN"/>
        </w:rPr>
      </w:pPr>
    </w:p>
    <w:p w14:paraId="5F3F7A81">
      <w:pPr>
        <w:widowControl w:val="0"/>
        <w:numPr>
          <w:numId w:val="0"/>
        </w:numPr>
        <w:jc w:val="both"/>
        <w:rPr>
          <w:rFonts w:hint="default" w:ascii="微软雅黑" w:hAnsi="微软雅黑" w:eastAsia="微软雅黑" w:cs="微软雅黑"/>
          <w:i w:val="0"/>
          <w:iCs w:val="0"/>
          <w:caps w:val="0"/>
          <w:color w:val="000000"/>
          <w:spacing w:val="0"/>
          <w:sz w:val="21"/>
          <w:szCs w:val="21"/>
          <w:shd w:val="clear" w:fill="FFFFFF"/>
          <w:lang w:val="en-US" w:eastAsia="zh-CN"/>
        </w:rPr>
      </w:pPr>
    </w:p>
    <w:p w14:paraId="225AD399">
      <w:pPr>
        <w:keepNext w:val="0"/>
        <w:keepLines w:val="0"/>
        <w:widowControl/>
        <w:numPr>
          <w:ilvl w:val="0"/>
          <w:numId w:val="2"/>
        </w:numPr>
        <w:suppressLineNumbers w:val="0"/>
        <w:ind w:left="0" w:leftChars="0" w:firstLine="0" w:firstLineChars="0"/>
        <w:jc w:val="left"/>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外来务工人员申请公租房的条件？</w:t>
      </w:r>
    </w:p>
    <w:p w14:paraId="16879127">
      <w:pPr>
        <w:keepNext w:val="0"/>
        <w:keepLines w:val="0"/>
        <w:widowControl/>
        <w:numPr>
          <w:numId w:val="0"/>
        </w:numPr>
        <w:suppressLineNumbers w:val="0"/>
        <w:ind w:lef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同时符合以下条件的稳定就业外来务工人员：</w:t>
      </w:r>
    </w:p>
    <w:p w14:paraId="370E4BBD">
      <w:pPr>
        <w:widowControl w:val="0"/>
        <w:numPr>
          <w:numId w:val="0"/>
        </w:numPr>
        <w:jc w:val="both"/>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⒈申请人不具有本县户籍或者属于本县农村村民、农村集体经济组织成员。</w:t>
      </w:r>
    </w:p>
    <w:p w14:paraId="31053CEA">
      <w:pPr>
        <w:widowControl w:val="0"/>
        <w:numPr>
          <w:numId w:val="0"/>
        </w:numPr>
        <w:jc w:val="both"/>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⒉申请人在本县城区稳定就业，且申请之日前连续在城区由用人单位缴交社保满3年及以上；或属于与企业签订1年以上劳动合同且申请之日前在本县城区连续缴纳社会保险3个月（含）以上的普通全日制高校毕业生。</w:t>
      </w:r>
    </w:p>
    <w:p w14:paraId="15B8EB23">
      <w:pPr>
        <w:widowControl w:val="0"/>
        <w:numPr>
          <w:numId w:val="0"/>
        </w:numPr>
        <w:jc w:val="both"/>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宋体"/>
          <w:color w:val="0000FF"/>
          <w:kern w:val="0"/>
          <w:sz w:val="24"/>
          <w:szCs w:val="24"/>
          <w:lang w:val="en-US" w:eastAsia="zh-CN" w:bidi="ar"/>
        </w:rPr>
        <w:t>⒊家庭人均年收入低于上年度闽清县城镇居民人均可支配收入（以统计部门公布数据为准），其中单身家庭年收入低于上述标准的2倍（具体标准同本条（一）款第2项）。</w:t>
      </w: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393CA"/>
    <w:multiLevelType w:val="singleLevel"/>
    <w:tmpl w:val="DE8393CA"/>
    <w:lvl w:ilvl="0" w:tentative="0">
      <w:start w:val="1"/>
      <w:numFmt w:val="decimal"/>
      <w:suff w:val="nothing"/>
      <w:lvlText w:val="%1、"/>
      <w:lvlJc w:val="left"/>
    </w:lvl>
  </w:abstractNum>
  <w:abstractNum w:abstractNumId="1">
    <w:nsid w:val="F2EA2C58"/>
    <w:multiLevelType w:val="singleLevel"/>
    <w:tmpl w:val="F2EA2C5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564C1"/>
    <w:rsid w:val="169326D4"/>
    <w:rsid w:val="2D961A5A"/>
    <w:rsid w:val="46415280"/>
    <w:rsid w:val="4FEE22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2314</Words>
  <Characters>2440</Characters>
  <TotalTime>4</TotalTime>
  <ScaleCrop>false</ScaleCrop>
  <LinksUpToDate>false</LinksUpToDate>
  <CharactersWithSpaces>2520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2026-05-29T00:38:00Z</dcterms:created>
  <dc:creator>Administrator</dc:creator>
  <cp:lastModifiedBy>阿灿哥</cp:lastModifiedBy>
  <cp:lastPrinted>2026-06-01T01:10:00Z</cp:lastPrinted>
  <dcterms:modified xsi:type="dcterms:W3CDTF">2026-06-01T02:49:02Z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eyJoZGlkIjoiZThiY2FmNjg2ZjgyOWFjYzA4N2E1MTg4MzdlNDcxY2QiLCJ1c2VySWQiOiI0MzAyNTAzOTkifQ==</vt:lpwstr>
  </property>
  <property fmtid="{D5CDD505-2E9C-101B-9397-08002B2CF9AE}" pid="3" name="KSOProductBuildVer">
    <vt:lpwstr>2052-12.1.0.26375</vt:lpwstr>
  </property>
  <property fmtid="{D5CDD505-2E9C-101B-9397-08002B2CF9AE}" pid="4" name="ICV">
    <vt:lpwstr>848C93392B6C4A8BA0E3FF16A27B86E3_13</vt:lpwstr>
  </property>
</Properties>
</file>