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失业保险</w:t>
      </w:r>
      <w:r>
        <w:rPr>
          <w:rFonts w:hint="eastAsia"/>
          <w:b/>
          <w:bCs/>
          <w:sz w:val="36"/>
          <w:szCs w:val="44"/>
        </w:rPr>
        <w:t>稳岗返还银行账户信息变更说明书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统一信用代码：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我单位因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u w:val="single"/>
          <w:lang w:eastAsia="zh-CN"/>
        </w:rPr>
        <w:t>【名称变更（附内资情况表）】、【账户信息填写有误】、【其他原因具体列明并提供相应的佐证材料】，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2022年度失业保险稳岗返还资金的收款账户需进行如下变更：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eastAsia="zh-CN"/>
        </w:rPr>
        <w:t>原账户信息：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账户名称：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银行名称：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XX银行XX支行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银行账号：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新账户信息：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账户名称：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银行名称：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XX银行XX支行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银行账号：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特此说明！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单位联系人：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36"/>
          <w:u w:val="single"/>
          <w:lang w:val="en-US" w:eastAsia="zh-CN"/>
        </w:rPr>
        <w:t xml:space="preserve">【温馨提示】：如单位名称发生变更，在提交本说明前需先办理失业保险单位信息变更。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36"/>
          <w:u w:val="single"/>
          <w:lang w:val="en-US" w:eastAsia="zh-CN"/>
        </w:rPr>
        <w:t>【正文不体现红字部分内容】</w:t>
      </w:r>
    </w:p>
    <w:sectPr>
      <w:headerReference r:id="rId3" w:type="default"/>
      <w:footerReference r:id="rId4" w:type="default"/>
      <w:pgSz w:w="11906" w:h="16838"/>
      <w:pgMar w:top="1440" w:right="1800" w:bottom="4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YzRhODM5OTMyNDRiODc2NDVmOTA0NmVlMzhhYzUifQ=="/>
  </w:docVars>
  <w:rsids>
    <w:rsidRoot w:val="298026EC"/>
    <w:rsid w:val="03797F4A"/>
    <w:rsid w:val="0D7564C0"/>
    <w:rsid w:val="10800892"/>
    <w:rsid w:val="11EA55E7"/>
    <w:rsid w:val="298026EC"/>
    <w:rsid w:val="770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2023-11-20T07:58:00Z</dcterms:created>
  <dc:creator>Administrator</dc:creator>
  <cp:lastModifiedBy>Administrator</cp:lastModifiedBy>
  <cp:lastPrinted>2023-12-04T05:49:00Z</cp:lastPrinted>
  <dcterms:modified xsi:type="dcterms:W3CDTF">2023-12-08T08:05:22Z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56370188AA9945A092F88946E24A8059</vt:lpwstr>
  </property>
</Properties>
</file>