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附件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</w:t>
      </w:r>
    </w:p>
    <w:p>
      <w:pPr>
        <w:widowControl/>
        <w:snapToGrid/>
        <w:spacing w:before="0" w:beforeAutospacing="0" w:after="0" w:afterAutospacing="0" w:line="240" w:lineRule="auto"/>
        <w:jc w:val="center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tbl>
      <w:tblPr>
        <w:tblStyle w:val="8"/>
        <w:tblW w:w="90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3"/>
        <w:gridCol w:w="1038"/>
        <w:gridCol w:w="1636"/>
        <w:gridCol w:w="2006"/>
        <w:gridCol w:w="1478"/>
        <w:gridCol w:w="14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/>
              </w:rPr>
              <w:t>表2.闽清县本级存量住宅用地信息汇总表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right"/>
              <w:textAlignment w:val="center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单位：公顷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44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行政区</w:t>
            </w:r>
          </w:p>
        </w:tc>
        <w:tc>
          <w:tcPr>
            <w:tcW w:w="103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项目总数</w:t>
            </w:r>
          </w:p>
        </w:tc>
        <w:tc>
          <w:tcPr>
            <w:tcW w:w="6579" w:type="dxa"/>
            <w:gridSpan w:val="4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存量住宅用地总面积</w:t>
            </w:r>
          </w:p>
        </w:tc>
        <w:tc>
          <w:tcPr>
            <w:tcW w:w="2006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未动工土地面积</w:t>
            </w:r>
          </w:p>
        </w:tc>
        <w:tc>
          <w:tcPr>
            <w:tcW w:w="2937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已动工未竣工土地面积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4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未销售房屋的土地面积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（1）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（2）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（3）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（4）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16.885235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default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8.6831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8.202135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default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1.6589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06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填表说明：各表项数量关系（</w:t>
            </w:r>
            <w:r>
              <w:rPr>
                <w:rStyle w:val="10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2）=（3）+（4），（4）≥（5）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060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eastAsia="宋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sectPr>
      <w:pgSz w:w="11906" w:h="16838"/>
      <w:pgMar w:top="1077" w:right="1418" w:bottom="1077" w:left="1418" w:header="851" w:footer="992" w:gutter="0"/>
      <w:lnNumType w:countBy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3000502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21095"/>
    <w:rsid w:val="001C3091"/>
    <w:rsid w:val="00547F1B"/>
    <w:rsid w:val="007E0EEC"/>
    <w:rsid w:val="0087395A"/>
    <w:rsid w:val="0A223E08"/>
    <w:rsid w:val="0A91237C"/>
    <w:rsid w:val="0ADB54B1"/>
    <w:rsid w:val="0EDC5BD2"/>
    <w:rsid w:val="0FDA15A6"/>
    <w:rsid w:val="15236168"/>
    <w:rsid w:val="178E5223"/>
    <w:rsid w:val="18C61702"/>
    <w:rsid w:val="348F78A3"/>
    <w:rsid w:val="37767433"/>
    <w:rsid w:val="37E91971"/>
    <w:rsid w:val="3A8170DB"/>
    <w:rsid w:val="3B970BDB"/>
    <w:rsid w:val="4A01348F"/>
    <w:rsid w:val="4BE14257"/>
    <w:rsid w:val="4E396A48"/>
    <w:rsid w:val="4EB22110"/>
    <w:rsid w:val="4F683675"/>
    <w:rsid w:val="53D533CA"/>
    <w:rsid w:val="5C790379"/>
    <w:rsid w:val="5E11643C"/>
    <w:rsid w:val="5EB955D8"/>
    <w:rsid w:val="606A52CA"/>
    <w:rsid w:val="61A370E8"/>
    <w:rsid w:val="624B3998"/>
    <w:rsid w:val="651D4DDE"/>
    <w:rsid w:val="67063777"/>
    <w:rsid w:val="6F265D8B"/>
    <w:rsid w:val="70706E3A"/>
    <w:rsid w:val="70F76B2F"/>
    <w:rsid w:val="72D76F98"/>
    <w:rsid w:val="7B1311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3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styleId="6">
    <w:name w:val="Strong"/>
    <w:basedOn w:val="7"/>
    <w:link w:val="1"/>
    <w:qFormat/>
    <w:uiPriority w:val="0"/>
    <w:rPr>
      <w:b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9">
    <w:name w:val="TableNormal"/>
    <w:semiHidden/>
    <w:qFormat/>
    <w:uiPriority w:val="0"/>
  </w:style>
  <w:style w:type="character" w:customStyle="1" w:styleId="10">
    <w:name w:val="UserStyle_0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  <w:style w:type="character" w:customStyle="1" w:styleId="11">
    <w:name w:val="UserStyle_1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  <w:u w:val="single"/>
    </w:rPr>
  </w:style>
  <w:style w:type="character" w:customStyle="1" w:styleId="12">
    <w:name w:val="UserStyle_2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</w:rPr>
  </w:style>
  <w:style w:type="character" w:customStyle="1" w:styleId="13">
    <w:name w:val="UserStyle_3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2021-10-13T01:55:00Z</dcterms:created>
  <dc:creator>Administrator</dc:creator>
  <cp:lastModifiedBy>NTKO</cp:lastModifiedBy>
  <dcterms:modified xsi:type="dcterms:W3CDTF">2025-04-01T07:28:25Z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BE0E9F1CA86A4600B809573EAFADB6F6</vt:lpwstr>
  </property>
</Properties>
</file>