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2023年卫生健康转移支付省级补助资金【（“公开招聘”一批）榕财社（指）【2022】165号】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为充实基层卫生人才队伍建设，2023年拟提前下达7.02万元，其中：2021年招聘人员补助4.5万元；2022年计划招聘大专4人，按70%提前下达2.52万元。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1)本级支出预算完成率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