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2024年边远乡镇乡村医生基础津贴提标部分市级补助经费【榕财社（指）【2024】53号】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为加强乡村人才队伍建设，促进基本公共卫生服务均等化和社会公平，从2016年起对全市79个边远乡镇所辖村卫生所的乡村医生岗位津贴每人每年提高1200元。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加强乡村人才队伍建设，促进基本公共卫生服务均等化和社会公平。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93.45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1)津贴补助总额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35.52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1)提高边远乡镇乡村医生津贴补助乡镇数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2)提高边远乡镇乡村医生津贴补助村卫生所数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215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261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3)提高边远乡镇乡村医生津贴补助县（市）区覆盖数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296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261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26.45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1)受益乡村医生满意度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