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（直达资金）2024年基本公共卫生服务补助资金（闽财社指（2024）25号、赵批2024财171号）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13.4709</w:t>
      </w:r>
      <w:r>
        <w:rPr>
          <w:rFonts w:ascii="仿宋" w:hAnsi="仿宋" w:cs="仿宋" w:eastAsia="仿宋"/>
          <w:sz w:val="32"/>
        </w:rPr>
        <w:t>，完成值</w:t>
      </w:r>
      <w:r>
        <w:rPr>
          <w:rFonts w:ascii="仿宋" w:hAnsi="仿宋" w:cs="仿宋" w:eastAsia="仿宋"/>
          <w:sz w:val="32"/>
        </w:rPr>
        <w:t>0.1209</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16178</w:t>
      </w:r>
      <w:r>
        <w:rPr>
          <w:rFonts w:ascii="仿宋" w:hAnsi="仿宋" w:cs="仿宋" w:eastAsia="仿宋"/>
          <w:sz w:val="32"/>
        </w:rPr>
        <w:t>，完成值</w:t>
      </w:r>
      <w:r>
        <w:rPr>
          <w:rFonts w:ascii="仿宋" w:hAnsi="仿宋" w:cs="仿宋" w:eastAsia="仿宋"/>
          <w:sz w:val="32"/>
        </w:rPr>
        <w:t>16178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按照基本公共卫生服务项目要求，积椎为居民提供了相应的服务，按期完成指标值.</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