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157.7616</w:t>
      </w:r>
      <w:r>
        <w:rPr>
          <w:rFonts w:ascii="仿宋" w:hAnsi="仿宋" w:cs="仿宋" w:eastAsia="仿宋"/>
          <w:sz w:val="32"/>
        </w:rPr>
        <w:t>，完成值</w:t>
      </w:r>
      <w:r>
        <w:rPr>
          <w:rFonts w:ascii="仿宋" w:hAnsi="仿宋" w:cs="仿宋" w:eastAsia="仿宋"/>
          <w:sz w:val="32"/>
        </w:rPr>
        <w:t>157.7616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3500</w:t>
      </w:r>
      <w:r>
        <w:rPr>
          <w:rFonts w:ascii="仿宋" w:hAnsi="仿宋" w:cs="仿宋" w:eastAsia="仿宋"/>
          <w:sz w:val="32"/>
        </w:rPr>
        <w:t>，完成值</w:t>
      </w:r>
      <w:r>
        <w:rPr>
          <w:rFonts w:ascii="仿宋" w:hAnsi="仿宋" w:cs="仿宋" w:eastAsia="仿宋"/>
          <w:sz w:val="32"/>
        </w:rPr>
        <w:t>5651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2320</w:t>
      </w:r>
      <w:r>
        <w:rPr>
          <w:rFonts w:ascii="仿宋" w:hAnsi="仿宋" w:cs="仿宋" w:eastAsia="仿宋"/>
          <w:sz w:val="32"/>
        </w:rPr>
        <w:t>，完成值</w:t>
      </w:r>
      <w:r>
        <w:rPr>
          <w:rFonts w:ascii="仿宋" w:hAnsi="仿宋" w:cs="仿宋" w:eastAsia="仿宋"/>
          <w:sz w:val="32"/>
        </w:rPr>
        <w:t>2353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