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追加2023年基本公共卫生服务县级配套资金（赵批2023财461号）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明确基本公共卫生服务补助资金具体列支范围，并结合服务人口数、完成基本公共卫生服务任务的数量和质量、服务效果和绩效考核的结果等要素分配基本公共卫生服务资金，规范预算执行管理，提高资金使用的社会效益。</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cr/>
        <w:t/>
      </w:r>
      <w:r>
        <w:rPr>
          <w:rFonts w:ascii="仿宋" w:hAnsi="仿宋" w:cs="仿宋" w:eastAsia="仿宋"/>
          <w:sz w:val="32"/>
        </w:rPr>
        <w:t>(</w:t>
      </w:r>
      <w:r>
        <w:rPr>
          <w:rFonts w:ascii="仿宋" w:hAnsi="仿宋" w:cs="仿宋" w:eastAsia="仿宋"/>
          <w:sz w:val="32"/>
        </w:rPr>
        <w:t>元</w:t>
      </w:r>
      <w:r>
        <w:rPr>
          <w:rFonts w:ascii="仿宋" w:hAnsi="仿宋" w:cs="仿宋" w:eastAsia="仿宋"/>
          <w:sz w:val="32"/>
        </w:rPr>
        <w:t>)，目标值</w:t>
      </w:r>
      <w:r>
        <w:rPr>
          <w:rFonts w:ascii="仿宋" w:hAnsi="仿宋" w:cs="仿宋" w:eastAsia="仿宋"/>
          <w:sz w:val="32"/>
        </w:rPr>
        <w:t>6000</w:t>
      </w:r>
      <w:r>
        <w:rPr>
          <w:rFonts w:ascii="仿宋" w:hAnsi="仿宋" w:cs="仿宋" w:eastAsia="仿宋"/>
          <w:sz w:val="32"/>
        </w:rPr>
        <w:t>，完成值</w:t>
      </w:r>
      <w:r>
        <w:rPr>
          <w:rFonts w:ascii="仿宋" w:hAnsi="仿宋" w:cs="仿宋" w:eastAsia="仿宋"/>
          <w:sz w:val="32"/>
        </w:rPr>
        <w:t>6000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cr/>
        <w:t>"</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1000</w:t>
      </w:r>
      <w:r>
        <w:rPr>
          <w:rFonts w:ascii="仿宋" w:hAnsi="仿宋" w:cs="仿宋" w:eastAsia="仿宋"/>
          <w:sz w:val="32"/>
        </w:rPr>
        <w:t>，完成值</w:t>
      </w:r>
      <w:r>
        <w:rPr>
          <w:rFonts w:ascii="仿宋" w:hAnsi="仿宋" w:cs="仿宋" w:eastAsia="仿宋"/>
          <w:sz w:val="32"/>
        </w:rPr>
        <w:t>5447</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1)申请和支付过程中是否有弄虚作假的情况发生</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
      </w:r>
      <w:r>
        <w:rPr>
          <w:rFonts w:ascii="仿宋" w:hAnsi="仿宋" w:cs="仿宋" w:eastAsia="仿宋"/>
          <w:sz w:val="32"/>
        </w:rPr>
        <w:t>(</w:t>
      </w:r>
      <w:r>
        <w:rPr>
          <w:rFonts w:ascii="仿宋" w:hAnsi="仿宋" w:cs="仿宋" w:eastAsia="仿宋"/>
          <w:sz w:val="32"/>
        </w:rPr>
        <w:t>0</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