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2023年基本公共卫生补助资金（榕财社（指）【2023】103号、赵批【2023】357号）（直达资金）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按照基本公共卫生服务项目要求，为居民提供了相应的服务，按期完成指标值。</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28.315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4750</w:t>
      </w:r>
      <w:r>
        <w:rPr>
          <w:rFonts w:ascii="仿宋" w:hAnsi="仿宋" w:cs="仿宋" w:eastAsia="仿宋"/>
          <w:sz w:val="32"/>
        </w:rPr>
        <w:t>，完成值</w:t>
      </w:r>
      <w:r>
        <w:rPr>
          <w:rFonts w:ascii="仿宋" w:hAnsi="仿宋" w:cs="仿宋" w:eastAsia="仿宋"/>
          <w:sz w:val="32"/>
        </w:rPr>
        <w:t>5396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2376</w:t>
      </w:r>
      <w:r>
        <w:rPr>
          <w:rFonts w:ascii="仿宋" w:hAnsi="仿宋" w:cs="仿宋" w:eastAsia="仿宋"/>
          <w:sz w:val="32"/>
        </w:rPr>
        <w:t>，完成值</w:t>
      </w:r>
      <w:r>
        <w:rPr>
          <w:rFonts w:ascii="仿宋" w:hAnsi="仿宋" w:cs="仿宋" w:eastAsia="仿宋"/>
          <w:sz w:val="32"/>
        </w:rPr>
        <w:t>2375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