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2022年卫生健康转移支付补助资金（第一批)【（基本公共卫生服务） 榕财社（指）【2022】54号】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按照基本公共卫生服务项目要求，为居民提供了相应的服务，按期完成指标值。</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199.92</w:t>
      </w:r>
      <w:r>
        <w:rPr>
          <w:rFonts w:ascii="仿宋" w:hAnsi="仿宋" w:cs="仿宋" w:eastAsia="仿宋"/>
          <w:sz w:val="32"/>
        </w:rPr>
        <w:t>，完成值</w:t>
      </w:r>
      <w:r>
        <w:rPr>
          <w:rFonts w:ascii="仿宋" w:hAnsi="仿宋" w:cs="仿宋" w:eastAsia="仿宋"/>
          <w:sz w:val="32"/>
        </w:rPr>
        <w:t>147.47</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1)预防接种人次</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4800</w:t>
      </w:r>
      <w:r>
        <w:rPr>
          <w:rFonts w:ascii="仿宋" w:hAnsi="仿宋" w:cs="仿宋" w:eastAsia="仿宋"/>
          <w:sz w:val="32"/>
        </w:rPr>
        <w:t>，完成值</w:t>
      </w:r>
      <w:r>
        <w:rPr>
          <w:rFonts w:ascii="仿宋" w:hAnsi="仿宋" w:cs="仿宋" w:eastAsia="仿宋"/>
          <w:sz w:val="32"/>
        </w:rPr>
        <w:t>5993</w:t>
      </w:r>
      <w:r>
        <w:rPr>
          <w:rFonts w:ascii="仿宋" w:hAnsi="仿宋" w:cs="仿宋" w:eastAsia="仿宋"/>
          <w:sz w:val="32"/>
        </w:rPr>
        <w:t>，分值</w:t>
      </w:r>
      <w:r>
        <w:rPr>
          <w:rFonts w:ascii="仿宋" w:hAnsi="仿宋" w:cs="仿宋" w:eastAsia="仿宋"/>
          <w:sz w:val="32"/>
        </w:rPr>
        <w:t>15</w:t>
      </w:r>
      <w:r>
        <w:rPr>
          <w:rFonts w:ascii="仿宋" w:hAnsi="仿宋" w:cs="仿宋" w:eastAsia="仿宋"/>
          <w:sz w:val="32"/>
        </w:rPr>
        <w:t>，得分</w:t>
      </w:r>
      <w:r>
        <w:rPr>
          <w:rFonts w:ascii="仿宋" w:hAnsi="仿宋" w:cs="仿宋" w:eastAsia="仿宋"/>
          <w:sz w:val="32"/>
        </w:rPr>
        <w:t>15</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15</w:t>
      </w:r>
      <w:r>
        <w:rPr>
          <w:rFonts w:ascii="仿宋" w:hAnsi="仿宋" w:cs="仿宋" w:eastAsia="仿宋"/>
          <w:sz w:val="32"/>
        </w:rPr>
        <w:t>，得分</w:t>
      </w:r>
      <w:r>
        <w:rPr>
          <w:rFonts w:ascii="仿宋" w:hAnsi="仿宋" w:cs="仿宋" w:eastAsia="仿宋"/>
          <w:sz w:val="32"/>
        </w:rPr>
        <w:t>15</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1)因补贴未及时发放引起的纠纷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