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2022年卫生健康转移支付补助资金（第一批)【（基本公共卫生服务） 榕财社（指）【2022】54号】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26.88</w:t>
      </w:r>
      <w:r>
        <w:rPr>
          <w:rFonts w:ascii="仿宋" w:hAnsi="仿宋" w:cs="仿宋" w:eastAsia="仿宋"/>
          <w:sz w:val="32"/>
        </w:rPr>
        <w:t>，完成值</w:t>
      </w:r>
      <w:r>
        <w:rPr>
          <w:rFonts w:ascii="仿宋" w:hAnsi="仿宋" w:cs="仿宋" w:eastAsia="仿宋"/>
          <w:sz w:val="32"/>
        </w:rPr>
        <w:t>26.88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300</w:t>
      </w:r>
      <w:r>
        <w:rPr>
          <w:rFonts w:ascii="仿宋" w:hAnsi="仿宋" w:cs="仿宋" w:eastAsia="仿宋"/>
          <w:sz w:val="32"/>
        </w:rPr>
        <w:t>，完成值</w:t>
      </w:r>
      <w:r>
        <w:rPr>
          <w:rFonts w:ascii="仿宋" w:hAnsi="仿宋" w:cs="仿宋" w:eastAsia="仿宋"/>
          <w:sz w:val="32"/>
        </w:rPr>
        <w:t>310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