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4B7EA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pacing w:val="-19"/>
          <w:sz w:val="44"/>
          <w:szCs w:val="44"/>
          <w:lang w:val="en-US" w:eastAsia="zh-CN"/>
        </w:rPr>
      </w:pPr>
    </w:p>
    <w:p w14:paraId="79F9DB98">
      <w:pPr>
        <w:pStyle w:val="5"/>
        <w:keepNext w:val="0"/>
        <w:keepLines w:val="0"/>
        <w:widowControl/>
        <w:suppressLineNumbers w:val="0"/>
        <w:ind w:left="0" w:firstLine="640"/>
        <w:rPr>
          <w:sz w:val="22"/>
          <w:szCs w:val="22"/>
        </w:rPr>
      </w:pPr>
      <w:r>
        <w:rPr>
          <w:rFonts w:ascii="方正小标宋简体" w:hAnsi="方正小标宋简体" w:eastAsia="方正小标宋简体" w:cs="方正小标宋简体"/>
          <w:color w:val="000000"/>
          <w:sz w:val="40"/>
          <w:szCs w:val="40"/>
        </w:rPr>
        <w:t>闽清县进一步鼓励民宿高质量发展若干措施</w:t>
      </w:r>
    </w:p>
    <w:p w14:paraId="2A51D539">
      <w:pPr>
        <w:pStyle w:val="5"/>
        <w:keepNext w:val="0"/>
        <w:keepLines w:val="0"/>
        <w:widowControl/>
        <w:suppressLineNumbers w:val="0"/>
        <w:ind w:left="0" w:firstLine="640"/>
        <w:rPr>
          <w:rFonts w:hint="eastAsia" w:ascii="仿宋_GB2312" w:eastAsia="仿宋_GB2312" w:cs="仿宋_GB2312"/>
          <w:color w:val="000000"/>
          <w:sz w:val="31"/>
          <w:szCs w:val="31"/>
          <w:lang w:val="en-US" w:eastAsia="zh-CN"/>
        </w:rPr>
      </w:pPr>
      <w:r>
        <w:rPr>
          <w:rFonts w:hint="eastAsia" w:ascii="仿宋_GB2312" w:eastAsia="仿宋_GB2312" w:cs="仿宋_GB2312"/>
          <w:color w:val="000000"/>
          <w:sz w:val="31"/>
          <w:szCs w:val="31"/>
          <w:lang w:val="en-US" w:eastAsia="zh-CN"/>
        </w:rPr>
        <w:t xml:space="preserve">                 （</w:t>
      </w:r>
      <w:bookmarkStart w:id="0" w:name="_GoBack"/>
      <w:bookmarkEnd w:id="0"/>
      <w:r>
        <w:rPr>
          <w:rFonts w:hint="eastAsia" w:ascii="仿宋_GB2312" w:eastAsia="仿宋_GB2312" w:cs="仿宋_GB2312"/>
          <w:color w:val="000000"/>
          <w:sz w:val="31"/>
          <w:szCs w:val="31"/>
          <w:lang w:val="en-US" w:eastAsia="zh-CN"/>
        </w:rPr>
        <w:t>征求意见稿）</w:t>
      </w:r>
    </w:p>
    <w:p w14:paraId="242208DC">
      <w:pPr>
        <w:pStyle w:val="5"/>
        <w:keepNext w:val="0"/>
        <w:keepLines w:val="0"/>
        <w:widowControl/>
        <w:suppressLineNumbers w:val="0"/>
        <w:ind w:left="0" w:firstLine="640"/>
      </w:pPr>
      <w:r>
        <w:rPr>
          <w:rFonts w:ascii="仿宋_GB2312" w:eastAsia="仿宋_GB2312" w:cs="仿宋_GB2312"/>
          <w:color w:val="000000"/>
          <w:sz w:val="31"/>
          <w:szCs w:val="31"/>
        </w:rPr>
        <w:t>为认真贯彻“两区开发、两翼齐飞”战略，提升全县民宿服</w:t>
      </w:r>
      <w:r>
        <w:rPr>
          <w:rFonts w:hint="eastAsia" w:ascii="仿宋_GB2312" w:eastAsia="仿宋_GB2312" w:cs="仿宋_GB2312"/>
          <w:color w:val="000000"/>
          <w:sz w:val="31"/>
          <w:szCs w:val="31"/>
        </w:rPr>
        <w:t>务品质，促进民宿产业可持续健康发展，根据《中华人民共和国旅游法》《福建省旅游条例》《农家乐（民宿）建筑防火导则（试行）》《旅馆业治安管理办法》等有关法律法规以及《旅游民宿基本要求与等级划分（GB/T 41648-2022）》、《福建省人民政府办公厅关于促进民宿发展若干措施的通知》（闽政办〔2022〕36号）、《福州市人民政府办公厅关于促进福州市民宿高质量发展的若干意见》（榕政办规〔2023〕5号）等文件精神，结合我县实际，特制定以下措施：</w:t>
      </w:r>
    </w:p>
    <w:p w14:paraId="371E792E">
      <w:pPr>
        <w:pStyle w:val="5"/>
        <w:keepNext w:val="0"/>
        <w:keepLines w:val="0"/>
        <w:widowControl/>
        <w:suppressLineNumbers w:val="0"/>
        <w:ind w:left="0" w:firstLine="640"/>
      </w:pPr>
      <w:r>
        <w:rPr>
          <w:rFonts w:ascii="黑体" w:hAnsi="宋体" w:eastAsia="黑体" w:cs="黑体"/>
          <w:color w:val="000000"/>
          <w:sz w:val="31"/>
          <w:szCs w:val="31"/>
        </w:rPr>
        <w:t>一、强化规划引领</w:t>
      </w:r>
    </w:p>
    <w:p w14:paraId="1CEBF400">
      <w:pPr>
        <w:pStyle w:val="5"/>
        <w:keepNext w:val="0"/>
        <w:keepLines w:val="0"/>
        <w:widowControl/>
        <w:suppressLineNumbers w:val="0"/>
        <w:ind w:left="0" w:firstLine="640"/>
      </w:pPr>
      <w:r>
        <w:rPr>
          <w:rFonts w:hint="eastAsia" w:ascii="仿宋_GB2312" w:eastAsia="仿宋_GB2312" w:cs="仿宋_GB2312"/>
          <w:color w:val="000000"/>
          <w:sz w:val="31"/>
          <w:szCs w:val="31"/>
        </w:rPr>
        <w:t>将民宿发展纳入经济社会发展、国土空间、乡村振兴、旅游景区等规划，完善民宿基础设施与公共服务配套设施，加大对通往民宿集聚区的公路提升改造、供水供电、广播电视、通信宽带、电力扩容、消防基础设施、标识标牌等公共设施建设的扶持力度。鼓励民宿资源禀赋优、集聚发展条件好、村集体班子发展目标指向性强的旅游村编制《旅游民宿发展规划》，给予规划编制合同总金额30%补助，最高补助不超过3万元。</w:t>
      </w:r>
    </w:p>
    <w:p w14:paraId="6E7F66DA">
      <w:pPr>
        <w:pStyle w:val="5"/>
        <w:keepNext w:val="0"/>
        <w:keepLines w:val="0"/>
        <w:widowControl/>
        <w:suppressLineNumbers w:val="0"/>
        <w:ind w:left="0" w:firstLine="640"/>
      </w:pPr>
      <w:r>
        <w:rPr>
          <w:rFonts w:hint="eastAsia" w:ascii="黑体" w:hAnsi="宋体" w:eastAsia="黑体" w:cs="黑体"/>
          <w:color w:val="000000"/>
          <w:sz w:val="31"/>
          <w:szCs w:val="31"/>
        </w:rPr>
        <w:t>二、提升民宿品质</w:t>
      </w:r>
    </w:p>
    <w:p w14:paraId="09650B4E">
      <w:pPr>
        <w:pStyle w:val="5"/>
        <w:keepNext w:val="0"/>
        <w:keepLines w:val="0"/>
        <w:widowControl/>
        <w:suppressLineNumbers w:val="0"/>
        <w:ind w:left="0" w:firstLine="640"/>
      </w:pPr>
      <w:r>
        <w:rPr>
          <w:rFonts w:hint="eastAsia" w:ascii="仿宋_GB2312" w:eastAsia="仿宋_GB2312" w:cs="仿宋_GB2312"/>
          <w:color w:val="000000"/>
          <w:sz w:val="31"/>
          <w:szCs w:val="31"/>
        </w:rPr>
        <w:t>（一）通过备案时间且正常营业满一年的民宿可自愿申报民宿等级评定。对按照《旅游民宿基本要求与等级划分（GB/T41648-2022）》标准被评定为甲、乙、丙级的旅游民宿，分别给予</w:t>
      </w:r>
      <w:r>
        <w:rPr>
          <w:rFonts w:hint="eastAsia" w:ascii="仿宋_GB2312" w:hAnsi="宋体" w:eastAsia="仿宋_GB2312" w:cs="仿宋_GB2312"/>
          <w:color w:val="000000"/>
          <w:kern w:val="0"/>
          <w:sz w:val="31"/>
          <w:szCs w:val="31"/>
          <w:lang w:val="en-US" w:eastAsia="zh-CN" w:bidi="ar"/>
        </w:rPr>
        <w:t>15万元、8万元、3万元的一次性奖励。同一民宿不因经营者等</w:t>
      </w:r>
      <w:r>
        <w:rPr>
          <w:rFonts w:hint="eastAsia" w:ascii="仿宋_GB2312" w:eastAsia="仿宋_GB2312" w:cs="仿宋_GB2312"/>
          <w:color w:val="000000"/>
          <w:sz w:val="31"/>
          <w:szCs w:val="31"/>
        </w:rPr>
        <w:t>注册登记信息的变更重复申报奖励补助。通过升级评定的给予补差奖励，不予重复享受。经评定合格可使用民宿等级标志，有效期为三年，三年期满后应进行复核。</w:t>
      </w:r>
    </w:p>
    <w:p w14:paraId="2D8AB1A0">
      <w:pPr>
        <w:pStyle w:val="5"/>
        <w:keepNext w:val="0"/>
        <w:keepLines w:val="0"/>
        <w:widowControl/>
        <w:suppressLineNumbers w:val="0"/>
        <w:ind w:left="0" w:firstLine="640"/>
      </w:pPr>
      <w:r>
        <w:rPr>
          <w:rFonts w:hint="eastAsia" w:ascii="仿宋_GB2312" w:eastAsia="仿宋_GB2312" w:cs="仿宋_GB2312"/>
          <w:color w:val="000000"/>
          <w:sz w:val="31"/>
          <w:szCs w:val="31"/>
        </w:rPr>
        <w:t>（二）鼓励有条件的旅游村发展民宿聚落，支持村集体统筹建设，实现统一管理、统一服务、统一宣传，连片联合发展。对村集体经济组织用于行政村内的旅游标识系统、智慧旅游系统、主题元素（IP形象）系统等基础设施建设，予以一次性投资总金额50%的补助，每个行政村补助总额最高不超过20万元。</w:t>
      </w:r>
    </w:p>
    <w:p w14:paraId="728C124F">
      <w:pPr>
        <w:pStyle w:val="5"/>
        <w:keepNext w:val="0"/>
        <w:keepLines w:val="0"/>
        <w:widowControl/>
        <w:suppressLineNumbers w:val="0"/>
        <w:ind w:left="0" w:firstLine="640"/>
      </w:pPr>
      <w:r>
        <w:rPr>
          <w:rFonts w:hint="eastAsia" w:ascii="黑体" w:hAnsi="宋体" w:eastAsia="黑体" w:cs="黑体"/>
          <w:color w:val="000000"/>
          <w:sz w:val="31"/>
          <w:szCs w:val="31"/>
        </w:rPr>
        <w:t>三、做好品牌推广</w:t>
      </w:r>
    </w:p>
    <w:p w14:paraId="29C11E4F">
      <w:pPr>
        <w:pStyle w:val="5"/>
        <w:keepNext w:val="0"/>
        <w:keepLines w:val="0"/>
        <w:widowControl/>
        <w:suppressLineNumbers w:val="0"/>
        <w:ind w:left="0" w:firstLine="640"/>
      </w:pPr>
      <w:r>
        <w:rPr>
          <w:rFonts w:hint="eastAsia" w:ascii="仿宋_GB2312" w:eastAsia="仿宋_GB2312" w:cs="仿宋_GB2312"/>
          <w:color w:val="000000"/>
          <w:sz w:val="31"/>
          <w:szCs w:val="31"/>
        </w:rPr>
        <w:t>（一）鼓励民宿经营者依托知名媒介（如抖音、微博、微信、头条、百度等）展示推广旅游民宿，培育旅游民宿精品。对民宿经营者委托第三方传媒公司开展旅游民宿宣传营销活动并结案的，按活动总金额的30%予以奖补，年度奖补累计不超过3万元。同一民宿不因经营者等工商登记信息的变更重复申报奖励补助。</w:t>
      </w:r>
    </w:p>
    <w:p w14:paraId="4EC8561D">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仿宋_GB2312" w:hAnsi="宋体" w:eastAsia="仿宋_GB2312" w:cs="仿宋_GB2312"/>
          <w:color w:val="FF0000"/>
          <w:kern w:val="0"/>
          <w:sz w:val="31"/>
          <w:szCs w:val="31"/>
          <w:lang w:val="en-US" w:eastAsia="zh-CN" w:bidi="ar"/>
        </w:rPr>
      </w:pPr>
      <w:r>
        <w:rPr>
          <w:rFonts w:hint="eastAsia" w:ascii="仿宋_GB2312" w:eastAsia="仿宋_GB2312" w:cs="仿宋_GB2312"/>
          <w:color w:val="000000"/>
          <w:sz w:val="31"/>
          <w:szCs w:val="31"/>
        </w:rPr>
        <w:t>（二）</w:t>
      </w:r>
      <w:r>
        <w:rPr>
          <w:rFonts w:hint="eastAsia" w:ascii="仿宋_GB2312" w:hAnsi="宋体" w:eastAsia="仿宋_GB2312" w:cs="仿宋_GB2312"/>
          <w:color w:val="FF0000"/>
          <w:kern w:val="0"/>
          <w:sz w:val="31"/>
          <w:szCs w:val="31"/>
          <w:lang w:val="en-US" w:eastAsia="zh-CN" w:bidi="ar"/>
        </w:rPr>
        <w:t>鼓励民宿经营者挖掘推广本土人文历史、特色饮食等资源，开展文旅宣传，培育发展特色文旅业态。经县民宿办认定，在文旅宣传、特色业态打造等方面成效突出的，给予一次性奖励5000元。鼓励民宿联动农户、合作社开展产销合作，对依托民宿平台拓宽农产品销售渠道、有效带动群众增收且成效突出的民宿经营主体，给予一次性5000元奖励，由民宿经营主体所在乡镇协助县民宿办审核。</w:t>
      </w:r>
    </w:p>
    <w:p w14:paraId="6259AF43">
      <w:pPr>
        <w:pStyle w:val="5"/>
        <w:keepNext w:val="0"/>
        <w:keepLines w:val="0"/>
        <w:widowControl/>
        <w:suppressLineNumbers w:val="0"/>
        <w:ind w:left="0" w:firstLine="640"/>
      </w:pPr>
      <w:r>
        <w:rPr>
          <w:rFonts w:hint="eastAsia" w:ascii="黑体" w:hAnsi="宋体" w:eastAsia="黑体" w:cs="黑体"/>
          <w:color w:val="000000"/>
          <w:sz w:val="31"/>
          <w:szCs w:val="31"/>
        </w:rPr>
        <w:t>四、优化营商环境</w:t>
      </w:r>
    </w:p>
    <w:p w14:paraId="72DA77A4">
      <w:pPr>
        <w:pStyle w:val="5"/>
        <w:keepNext w:val="0"/>
        <w:keepLines w:val="0"/>
        <w:widowControl/>
        <w:suppressLineNumbers w:val="0"/>
        <w:ind w:left="0" w:firstLine="640"/>
        <w:rPr>
          <w:rFonts w:hint="eastAsia" w:ascii="仿宋_GB2312" w:hAnsi="仿宋_GB2312" w:eastAsia="仿宋_GB2312" w:cs="仿宋_GB2312"/>
          <w:color w:val="0000FF"/>
          <w:sz w:val="32"/>
          <w:szCs w:val="32"/>
          <w:lang w:val="en-US" w:eastAsia="zh-CN"/>
        </w:rPr>
      </w:pPr>
      <w:r>
        <w:rPr>
          <w:rFonts w:hint="eastAsia" w:ascii="仿宋_GB2312" w:eastAsia="仿宋_GB2312" w:cs="仿宋_GB2312"/>
          <w:color w:val="FF0000"/>
          <w:sz w:val="31"/>
          <w:szCs w:val="31"/>
        </w:rPr>
        <w:t>（一）</w:t>
      </w:r>
      <w:r>
        <w:rPr>
          <w:rFonts w:hint="eastAsia" w:ascii="仿宋_GB2312" w:hAnsi="仿宋_GB2312" w:eastAsia="仿宋_GB2312" w:cs="仿宋_GB2312"/>
          <w:color w:val="FF0000"/>
          <w:sz w:val="32"/>
          <w:szCs w:val="32"/>
          <w:lang w:val="en-US" w:eastAsia="zh-CN"/>
        </w:rPr>
        <w:t>鼓励金融机构加大对民宿产业的普惠金融支持力度，根据民宿经营主体的信用水平、经营状况、实际需求、发展潜力等，创新推出“民宿贷”等特色民宿金融产品，提高市场主体融资便利度。县直有关部门持续深化“放管服”改革，优化营商环境，为民宿经营主体申办特色贷款及时提供相关材料支撑。</w:t>
      </w:r>
    </w:p>
    <w:p w14:paraId="1F9D7D22">
      <w:pPr>
        <w:pStyle w:val="5"/>
        <w:keepNext w:val="0"/>
        <w:keepLines w:val="0"/>
        <w:widowControl/>
        <w:suppressLineNumbers w:val="0"/>
        <w:ind w:firstLine="620" w:firstLineChars="200"/>
      </w:pPr>
      <w:r>
        <w:rPr>
          <w:rFonts w:hint="eastAsia" w:ascii="仿宋_GB2312" w:eastAsia="仿宋_GB2312" w:cs="仿宋_GB2312"/>
          <w:color w:val="000000"/>
          <w:sz w:val="31"/>
          <w:szCs w:val="31"/>
        </w:rPr>
        <w:t>（二）将民宿纳入文旅消费惠民、商务促消费互动。鼓励国家机关、企事业单位等，通过政府采购，委托合规民宿承接培训、会务、党建及职工疗养等活动。鼓励符合条件的民宿参与职工疗休养基地创建评选。</w:t>
      </w:r>
    </w:p>
    <w:p w14:paraId="584C5FB0">
      <w:pPr>
        <w:pStyle w:val="5"/>
        <w:keepNext w:val="0"/>
        <w:keepLines w:val="0"/>
        <w:widowControl/>
        <w:suppressLineNumbers w:val="0"/>
        <w:ind w:left="0" w:firstLine="640"/>
      </w:pPr>
      <w:r>
        <w:rPr>
          <w:rFonts w:hint="eastAsia" w:ascii="黑体" w:hAnsi="宋体" w:eastAsia="黑体" w:cs="黑体"/>
          <w:color w:val="000000"/>
          <w:sz w:val="31"/>
          <w:szCs w:val="31"/>
        </w:rPr>
        <w:t>五、强化组织领导</w:t>
      </w:r>
    </w:p>
    <w:p w14:paraId="787FE080">
      <w:pPr>
        <w:pStyle w:val="5"/>
        <w:keepNext w:val="0"/>
        <w:keepLines w:val="0"/>
        <w:widowControl/>
        <w:suppressLineNumbers w:val="0"/>
        <w:ind w:left="0" w:firstLine="640"/>
      </w:pPr>
      <w:r>
        <w:rPr>
          <w:rFonts w:hint="eastAsia" w:ascii="仿宋_GB2312" w:eastAsia="仿宋_GB2312" w:cs="仿宋_GB2312"/>
          <w:color w:val="000000"/>
          <w:sz w:val="31"/>
          <w:szCs w:val="31"/>
        </w:rPr>
        <w:t>县政府成立由分管副县长为组长，县政府办、县文体旅局、县公安局、县财政局、县工信局、县自然资源和规划局、县卫健局、闽清生态环境局、县农业农村局、县住建局、县市场监管局、县应急局、县旅发中心、县总工会、县消防救援局及各乡镇政府等单位组成的旅游民宿发展协调小组，办公室设在县文体旅局。</w:t>
      </w:r>
    </w:p>
    <w:p w14:paraId="1B47285F">
      <w:pPr>
        <w:pStyle w:val="5"/>
        <w:keepNext w:val="0"/>
        <w:keepLines w:val="0"/>
        <w:widowControl/>
        <w:suppressLineNumbers w:val="0"/>
        <w:ind w:left="0" w:firstLine="640"/>
        <w:rPr>
          <w:rFonts w:hint="eastAsia" w:ascii="仿宋_GB2312" w:eastAsia="仿宋_GB2312" w:cs="仿宋_GB2312"/>
          <w:color w:val="000000"/>
          <w:sz w:val="31"/>
          <w:szCs w:val="31"/>
          <w:lang w:eastAsia="zh-CN"/>
        </w:rPr>
      </w:pPr>
      <w:r>
        <w:rPr>
          <w:rFonts w:hint="eastAsia" w:ascii="仿宋_GB2312" w:eastAsia="仿宋_GB2312" w:cs="仿宋_GB2312"/>
          <w:color w:val="000000"/>
          <w:sz w:val="31"/>
          <w:szCs w:val="31"/>
        </w:rPr>
        <w:t>本措施自印发之日起施行，有效期3年，由县文化体育和旅游局负责解释。施行期间，国家和省市有新出台政策规定的，按新的政策规定执行</w:t>
      </w:r>
      <w:r>
        <w:rPr>
          <w:rFonts w:hint="eastAsia" w:ascii="仿宋_GB2312" w:eastAsia="仿宋_GB2312" w:cs="仿宋_GB2312"/>
          <w:color w:val="000000"/>
          <w:sz w:val="31"/>
          <w:szCs w:val="31"/>
          <w:lang w:eastAsia="zh-CN"/>
        </w:rPr>
        <w:t>。</w:t>
      </w:r>
      <w:r>
        <w:rPr>
          <w:rFonts w:hint="eastAsia" w:ascii="仿宋_GB2312" w:eastAsia="仿宋_GB2312" w:cs="仿宋_GB2312"/>
          <w:color w:val="000000"/>
          <w:sz w:val="31"/>
          <w:szCs w:val="31"/>
          <w:lang w:val="en-US" w:eastAsia="zh-CN"/>
        </w:rPr>
        <w:t>本《闽清县进一步鼓励民宿高质量发展若干措施》印发施行后，原《闽清县进一步鼓励民宿高质量发展若干措施》（梅政办规〔2026〕5号）同时废止。</w:t>
      </w:r>
    </w:p>
    <w:p w14:paraId="1ABD7DA4">
      <w:pPr>
        <w:pStyle w:val="5"/>
        <w:keepNext w:val="0"/>
        <w:keepLines w:val="0"/>
        <w:widowControl/>
        <w:suppressLineNumbers w:val="0"/>
        <w:ind w:left="0" w:firstLine="640"/>
        <w:rPr>
          <w:rFonts w:hint="eastAsia" w:ascii="仿宋_GB2312" w:eastAsia="仿宋_GB2312" w:cs="仿宋_GB2312"/>
          <w:color w:val="000000"/>
          <w:sz w:val="31"/>
          <w:szCs w:val="31"/>
          <w:lang w:eastAsia="zh-CN"/>
        </w:rPr>
      </w:pPr>
    </w:p>
    <w:p w14:paraId="249B1998">
      <w:pPr>
        <w:pStyle w:val="5"/>
        <w:keepNext w:val="0"/>
        <w:keepLines w:val="0"/>
        <w:widowControl/>
        <w:suppressLineNumbers w:val="0"/>
        <w:ind w:left="0" w:firstLine="640"/>
      </w:pPr>
      <w:r>
        <w:rPr>
          <w:rFonts w:hint="eastAsia" w:ascii="仿宋_GB2312" w:eastAsia="仿宋_GB2312" w:cs="仿宋_GB2312"/>
          <w:color w:val="000000"/>
          <w:sz w:val="31"/>
          <w:szCs w:val="31"/>
        </w:rPr>
        <w:t>附件：1.闽清县旅游民宿奖励申请表</w:t>
      </w:r>
    </w:p>
    <w:p w14:paraId="18649E25">
      <w:pPr>
        <w:pStyle w:val="5"/>
        <w:keepNext w:val="0"/>
        <w:keepLines w:val="0"/>
        <w:widowControl/>
        <w:suppressLineNumbers w:val="0"/>
        <w:ind w:firstLine="1550" w:firstLineChars="500"/>
      </w:pPr>
      <w:r>
        <w:rPr>
          <w:rFonts w:hint="eastAsia" w:ascii="仿宋_GB2312" w:eastAsia="仿宋_GB2312" w:cs="仿宋_GB2312"/>
          <w:color w:val="000000"/>
          <w:sz w:val="31"/>
          <w:szCs w:val="31"/>
        </w:rPr>
        <w:t>2.闽清县旅游民宿发展协调小组</w:t>
      </w:r>
    </w:p>
    <w:p w14:paraId="7751F0B5">
      <w:pPr>
        <w:pStyle w:val="5"/>
        <w:keepNext w:val="0"/>
        <w:keepLines w:val="0"/>
        <w:widowControl/>
        <w:suppressLineNumbers w:val="0"/>
        <w:ind w:firstLine="1550" w:firstLineChars="500"/>
      </w:pPr>
      <w:r>
        <w:rPr>
          <w:rFonts w:hint="eastAsia" w:ascii="仿宋_GB2312" w:eastAsia="仿宋_GB2312" w:cs="仿宋_GB2312"/>
          <w:color w:val="000000"/>
          <w:sz w:val="31"/>
          <w:szCs w:val="31"/>
        </w:rPr>
        <w:t>3.闽清县备民宿申报指南</w:t>
      </w:r>
    </w:p>
    <w:p w14:paraId="3694FDD2">
      <w:pPr>
        <w:rPr>
          <w:rFonts w:hint="eastAsia" w:eastAsiaTheme="minorEastAsia"/>
          <w:lang w:eastAsia="zh-CN"/>
        </w:rPr>
      </w:pPr>
    </w:p>
    <w:p w14:paraId="20BFB9D3">
      <w:pPr>
        <w:rPr>
          <w:rFonts w:hint="eastAsia" w:eastAsiaTheme="minorEastAsia"/>
          <w:lang w:eastAsia="zh-CN"/>
        </w:rPr>
      </w:pPr>
    </w:p>
    <w:p w14:paraId="21D9F000">
      <w:pPr>
        <w:rPr>
          <w:rFonts w:hint="eastAsia" w:eastAsiaTheme="minorEastAsia"/>
          <w:lang w:eastAsia="zh-CN"/>
        </w:rPr>
      </w:pPr>
    </w:p>
    <w:p w14:paraId="3DD8F540">
      <w:pPr>
        <w:rPr>
          <w:rFonts w:hint="eastAsia" w:eastAsiaTheme="minorEastAsia"/>
          <w:lang w:eastAsia="zh-CN"/>
        </w:rPr>
      </w:pPr>
    </w:p>
    <w:p w14:paraId="2D44F953">
      <w:pPr>
        <w:rPr>
          <w:rFonts w:hint="eastAsia" w:eastAsiaTheme="minorEastAsia"/>
          <w:lang w:eastAsia="zh-CN"/>
        </w:rPr>
      </w:pPr>
    </w:p>
    <w:p w14:paraId="0387BC2A">
      <w:pPr>
        <w:rPr>
          <w:rFonts w:hint="eastAsia" w:eastAsiaTheme="minorEastAsia"/>
          <w:lang w:eastAsia="zh-CN"/>
        </w:rPr>
      </w:pPr>
    </w:p>
    <w:p w14:paraId="00273BDC">
      <w:pPr>
        <w:rPr>
          <w:rFonts w:hint="eastAsia" w:eastAsiaTheme="minorEastAsia"/>
          <w:lang w:eastAsia="zh-CN"/>
        </w:rPr>
      </w:pPr>
    </w:p>
    <w:p w14:paraId="67EDAD07">
      <w:pPr>
        <w:rPr>
          <w:rFonts w:hint="eastAsia" w:eastAsiaTheme="minorEastAsia"/>
          <w:lang w:eastAsia="zh-CN"/>
        </w:rPr>
      </w:pPr>
    </w:p>
    <w:p w14:paraId="632624DF">
      <w:pPr>
        <w:rPr>
          <w:rFonts w:hint="eastAsia" w:eastAsiaTheme="minorEastAsia"/>
          <w:lang w:eastAsia="zh-CN"/>
        </w:rPr>
      </w:pPr>
    </w:p>
    <w:p w14:paraId="392D2058">
      <w:pPr>
        <w:rPr>
          <w:rFonts w:hint="eastAsia" w:eastAsiaTheme="minorEastAsia"/>
          <w:lang w:eastAsia="zh-CN"/>
        </w:rPr>
      </w:pPr>
    </w:p>
    <w:p w14:paraId="603F4375">
      <w:pPr>
        <w:rPr>
          <w:rFonts w:hint="eastAsia" w:eastAsiaTheme="minorEastAsia"/>
          <w:lang w:eastAsia="zh-CN"/>
        </w:rPr>
      </w:pPr>
    </w:p>
    <w:p w14:paraId="59949CDE">
      <w:pPr>
        <w:rPr>
          <w:rFonts w:hint="eastAsia" w:eastAsiaTheme="minorEastAsia"/>
          <w:lang w:eastAsia="zh-CN"/>
        </w:rPr>
      </w:pPr>
    </w:p>
    <w:p w14:paraId="11C1A78C">
      <w:pPr>
        <w:rPr>
          <w:rFonts w:hint="eastAsia" w:eastAsiaTheme="minorEastAsia"/>
          <w:lang w:eastAsia="zh-CN"/>
        </w:rPr>
      </w:pPr>
    </w:p>
    <w:p w14:paraId="470A58CC">
      <w:pPr>
        <w:rPr>
          <w:rFonts w:hint="eastAsia" w:eastAsiaTheme="minorEastAsia"/>
          <w:lang w:eastAsia="zh-CN"/>
        </w:rPr>
      </w:pPr>
    </w:p>
    <w:p w14:paraId="4D1EA241">
      <w:pPr>
        <w:rPr>
          <w:rFonts w:hint="eastAsia" w:eastAsiaTheme="minorEastAsia"/>
          <w:lang w:eastAsia="zh-CN"/>
        </w:rPr>
      </w:pPr>
    </w:p>
    <w:p w14:paraId="2429D6A2">
      <w:pPr>
        <w:rPr>
          <w:rFonts w:hint="eastAsia" w:eastAsiaTheme="minorEastAsia"/>
          <w:lang w:eastAsia="zh-CN"/>
        </w:rPr>
      </w:pPr>
    </w:p>
    <w:p w14:paraId="3A52982A">
      <w:pPr>
        <w:rPr>
          <w:rFonts w:hint="eastAsia" w:eastAsiaTheme="minorEastAsia"/>
          <w:lang w:eastAsia="zh-CN"/>
        </w:rPr>
      </w:pPr>
    </w:p>
    <w:p w14:paraId="4CAA30D8">
      <w:pPr>
        <w:rPr>
          <w:rFonts w:hint="eastAsia" w:eastAsiaTheme="minorEastAsia"/>
          <w:lang w:eastAsia="zh-CN"/>
        </w:rPr>
      </w:pPr>
    </w:p>
    <w:p w14:paraId="09B9DFCF">
      <w:pPr>
        <w:rPr>
          <w:rFonts w:hint="eastAsia" w:eastAsiaTheme="minorEastAsia"/>
          <w:lang w:eastAsia="zh-CN"/>
        </w:rPr>
      </w:pPr>
    </w:p>
    <w:p w14:paraId="79E1FE55">
      <w:pPr>
        <w:rPr>
          <w:rFonts w:hint="eastAsia" w:eastAsiaTheme="minorEastAsia"/>
          <w:lang w:eastAsia="zh-CN"/>
        </w:rPr>
      </w:pPr>
    </w:p>
    <w:p w14:paraId="6FCC2372">
      <w:pPr>
        <w:rPr>
          <w:rFonts w:hint="eastAsia" w:eastAsiaTheme="minorEastAsia"/>
          <w:lang w:eastAsia="zh-CN"/>
        </w:rPr>
      </w:pPr>
    </w:p>
    <w:p w14:paraId="38BCBB03">
      <w:pPr>
        <w:rPr>
          <w:rFonts w:hint="eastAsia" w:eastAsiaTheme="minorEastAsia"/>
          <w:lang w:eastAsia="zh-CN"/>
        </w:rPr>
      </w:pPr>
    </w:p>
    <w:p w14:paraId="231B44A2">
      <w:pPr>
        <w:rPr>
          <w:rFonts w:hint="eastAsia" w:eastAsiaTheme="minorEastAsia"/>
          <w:lang w:eastAsia="zh-CN"/>
        </w:rPr>
      </w:pPr>
    </w:p>
    <w:p w14:paraId="3065DAA0">
      <w:pPr>
        <w:rPr>
          <w:rFonts w:hint="eastAsia" w:eastAsiaTheme="minorEastAsia"/>
          <w:lang w:eastAsia="zh-CN"/>
        </w:rPr>
      </w:pPr>
    </w:p>
    <w:p w14:paraId="1B0F4F1D">
      <w:pPr>
        <w:rPr>
          <w:rFonts w:hint="eastAsia" w:eastAsiaTheme="minorEastAsia"/>
          <w:lang w:eastAsia="zh-CN"/>
        </w:rPr>
      </w:pPr>
    </w:p>
    <w:p w14:paraId="5C2FE658">
      <w:pPr>
        <w:rPr>
          <w:rFonts w:hint="eastAsia" w:eastAsiaTheme="minorEastAsia"/>
          <w:lang w:eastAsia="zh-CN"/>
        </w:rPr>
      </w:pPr>
    </w:p>
    <w:p w14:paraId="47BEDC55">
      <w:pPr>
        <w:jc w:val="both"/>
        <w:rPr>
          <w:rFonts w:hint="eastAsia" w:ascii="方正小标宋简体" w:hAnsi="方正小标宋简体" w:eastAsia="方正小标宋简体" w:cs="方正小标宋简体"/>
          <w:i w:val="0"/>
          <w:iCs w:val="0"/>
          <w:caps w:val="0"/>
          <w:color w:val="000000"/>
          <w:spacing w:val="0"/>
          <w:sz w:val="32"/>
          <w:szCs w:val="32"/>
          <w:lang w:val="en-US" w:eastAsia="zh-CN"/>
        </w:rPr>
      </w:pPr>
      <w:r>
        <w:rPr>
          <w:rFonts w:hint="eastAsia" w:ascii="黑体" w:hAnsi="黑体" w:eastAsia="黑体" w:cs="黑体"/>
          <w:i w:val="0"/>
          <w:iCs w:val="0"/>
          <w:caps w:val="0"/>
          <w:color w:val="000000"/>
          <w:spacing w:val="0"/>
          <w:sz w:val="32"/>
          <w:szCs w:val="32"/>
          <w:lang w:val="en-US" w:eastAsia="zh-CN"/>
        </w:rPr>
        <w:t>附件1</w:t>
      </w:r>
    </w:p>
    <w:p w14:paraId="12C85DC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pacing w:val="-19"/>
          <w:sz w:val="44"/>
          <w:szCs w:val="44"/>
          <w:lang w:val="en-US" w:eastAsia="zh-CN"/>
        </w:rPr>
      </w:pPr>
      <w:r>
        <w:rPr>
          <w:rFonts w:hint="eastAsia" w:ascii="方正小标宋简体" w:hAnsi="方正小标宋简体" w:eastAsia="方正小标宋简体" w:cs="方正小标宋简体"/>
          <w:b w:val="0"/>
          <w:bCs w:val="0"/>
          <w:spacing w:val="-19"/>
          <w:sz w:val="44"/>
          <w:szCs w:val="44"/>
          <w:lang w:val="en-US" w:eastAsia="zh-CN"/>
        </w:rPr>
        <w:t>闽清县旅游民宿奖励申请表</w:t>
      </w:r>
    </w:p>
    <w:p w14:paraId="7E7F5B48">
      <w:pPr>
        <w:rPr>
          <w:rFonts w:hint="eastAsia" w:ascii="仿宋_GB2312" w:hAnsi="仿宋_GB2312" w:eastAsia="仿宋_GB2312" w:cs="仿宋_GB2312"/>
          <w:i w:val="0"/>
          <w:iCs w:val="0"/>
          <w:caps w:val="0"/>
          <w:color w:val="000000"/>
          <w:spacing w:val="0"/>
          <w:sz w:val="32"/>
          <w:szCs w:val="32"/>
          <w:lang w:val="en-US" w:eastAsia="zh-CN"/>
        </w:rPr>
      </w:pPr>
      <w:r>
        <w:rPr>
          <w:rFonts w:hint="eastAsia" w:ascii="仿宋_GB2312" w:hAnsi="仿宋_GB2312" w:eastAsia="仿宋_GB2312" w:cs="仿宋_GB2312"/>
          <w:i w:val="0"/>
          <w:iCs w:val="0"/>
          <w:caps w:val="0"/>
          <w:color w:val="000000"/>
          <w:spacing w:val="0"/>
          <w:sz w:val="32"/>
          <w:szCs w:val="32"/>
          <w:lang w:val="en-US" w:eastAsia="zh-CN"/>
        </w:rPr>
        <w:t>申请单位：（盖章或签名）</w:t>
      </w:r>
    </w:p>
    <w:tbl>
      <w:tblPr>
        <w:tblStyle w:val="8"/>
        <w:tblW w:w="93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984"/>
        <w:gridCol w:w="1841"/>
        <w:gridCol w:w="1513"/>
        <w:gridCol w:w="2305"/>
      </w:tblGrid>
      <w:tr w14:paraId="3B41A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1704" w:type="dxa"/>
            <w:vMerge w:val="restart"/>
            <w:noWrap w:val="0"/>
            <w:vAlign w:val="top"/>
          </w:tcPr>
          <w:p w14:paraId="13C5EBC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i w:val="0"/>
                <w:iCs w:val="0"/>
                <w:caps w:val="0"/>
                <w:color w:val="000000"/>
                <w:spacing w:val="0"/>
                <w:sz w:val="32"/>
                <w:szCs w:val="32"/>
                <w:vertAlign w:val="baseline"/>
                <w:lang w:val="en-US" w:eastAsia="zh-CN"/>
              </w:rPr>
            </w:pPr>
          </w:p>
          <w:p w14:paraId="3039670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i w:val="0"/>
                <w:iCs w:val="0"/>
                <w:caps w:val="0"/>
                <w:color w:val="000000"/>
                <w:spacing w:val="0"/>
                <w:sz w:val="32"/>
                <w:szCs w:val="32"/>
                <w:vertAlign w:val="baseline"/>
                <w:lang w:val="en-US" w:eastAsia="zh-CN"/>
              </w:rPr>
            </w:pPr>
          </w:p>
          <w:p w14:paraId="378C32E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i w:val="0"/>
                <w:iCs w:val="0"/>
                <w:caps w:val="0"/>
                <w:color w:val="000000"/>
                <w:spacing w:val="0"/>
                <w:sz w:val="32"/>
                <w:szCs w:val="32"/>
                <w:vertAlign w:val="baseline"/>
                <w:lang w:val="en-US" w:eastAsia="zh-CN"/>
              </w:rPr>
            </w:pPr>
            <w:r>
              <w:rPr>
                <w:rFonts w:hint="eastAsia" w:ascii="仿宋_GB2312" w:hAnsi="仿宋_GB2312" w:eastAsia="仿宋_GB2312" w:cs="仿宋_GB2312"/>
                <w:i w:val="0"/>
                <w:iCs w:val="0"/>
                <w:caps w:val="0"/>
                <w:color w:val="000000"/>
                <w:spacing w:val="0"/>
                <w:sz w:val="32"/>
                <w:szCs w:val="32"/>
                <w:vertAlign w:val="baseline"/>
                <w:lang w:val="en-US" w:eastAsia="zh-CN"/>
              </w:rPr>
              <w:t>申请单位（或个人）基本情况</w:t>
            </w:r>
          </w:p>
        </w:tc>
        <w:tc>
          <w:tcPr>
            <w:tcW w:w="1984" w:type="dxa"/>
            <w:noWrap w:val="0"/>
            <w:vAlign w:val="top"/>
          </w:tcPr>
          <w:p w14:paraId="308ADC5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aps w:val="0"/>
                <w:color w:val="000000"/>
                <w:spacing w:val="0"/>
                <w:sz w:val="32"/>
                <w:szCs w:val="32"/>
                <w:vertAlign w:val="baseline"/>
                <w:lang w:val="en-US" w:eastAsia="zh-CN"/>
              </w:rPr>
            </w:pPr>
            <w:r>
              <w:rPr>
                <w:rFonts w:hint="eastAsia" w:ascii="仿宋_GB2312" w:hAnsi="仿宋_GB2312" w:eastAsia="仿宋_GB2312" w:cs="仿宋_GB2312"/>
                <w:i w:val="0"/>
                <w:iCs w:val="0"/>
                <w:caps w:val="0"/>
                <w:color w:val="000000"/>
                <w:spacing w:val="0"/>
                <w:sz w:val="32"/>
                <w:szCs w:val="32"/>
                <w:vertAlign w:val="baseline"/>
                <w:lang w:val="en-US" w:eastAsia="zh-CN"/>
              </w:rPr>
              <w:t>单位（个人）名称</w:t>
            </w:r>
          </w:p>
        </w:tc>
        <w:tc>
          <w:tcPr>
            <w:tcW w:w="5659" w:type="dxa"/>
            <w:gridSpan w:val="3"/>
            <w:noWrap w:val="0"/>
            <w:vAlign w:val="top"/>
          </w:tcPr>
          <w:p w14:paraId="399390D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i w:val="0"/>
                <w:iCs w:val="0"/>
                <w:caps w:val="0"/>
                <w:color w:val="000000"/>
                <w:spacing w:val="0"/>
                <w:sz w:val="32"/>
                <w:szCs w:val="32"/>
                <w:vertAlign w:val="baseline"/>
              </w:rPr>
            </w:pPr>
          </w:p>
        </w:tc>
      </w:tr>
      <w:tr w14:paraId="60C3F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Merge w:val="continue"/>
            <w:noWrap w:val="0"/>
            <w:vAlign w:val="top"/>
          </w:tcPr>
          <w:p w14:paraId="210E2F9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aps w:val="0"/>
                <w:color w:val="000000"/>
                <w:spacing w:val="0"/>
                <w:sz w:val="32"/>
                <w:szCs w:val="32"/>
                <w:vertAlign w:val="baseline"/>
              </w:rPr>
            </w:pPr>
          </w:p>
        </w:tc>
        <w:tc>
          <w:tcPr>
            <w:tcW w:w="1984" w:type="dxa"/>
            <w:noWrap w:val="0"/>
            <w:vAlign w:val="top"/>
          </w:tcPr>
          <w:p w14:paraId="115E4F0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aps w:val="0"/>
                <w:color w:val="000000"/>
                <w:spacing w:val="0"/>
                <w:sz w:val="32"/>
                <w:szCs w:val="32"/>
                <w:vertAlign w:val="baseline"/>
                <w:lang w:val="en-US" w:eastAsia="zh-CN"/>
              </w:rPr>
            </w:pPr>
            <w:r>
              <w:rPr>
                <w:rFonts w:hint="eastAsia" w:ascii="仿宋_GB2312" w:hAnsi="仿宋_GB2312" w:eastAsia="仿宋_GB2312" w:cs="仿宋_GB2312"/>
                <w:i w:val="0"/>
                <w:iCs w:val="0"/>
                <w:caps w:val="0"/>
                <w:color w:val="000000"/>
                <w:spacing w:val="0"/>
                <w:sz w:val="32"/>
                <w:szCs w:val="32"/>
                <w:vertAlign w:val="baseline"/>
                <w:lang w:val="en-US" w:eastAsia="zh-CN"/>
              </w:rPr>
              <w:t>法人代表</w:t>
            </w:r>
          </w:p>
        </w:tc>
        <w:tc>
          <w:tcPr>
            <w:tcW w:w="1841" w:type="dxa"/>
            <w:noWrap w:val="0"/>
            <w:vAlign w:val="top"/>
          </w:tcPr>
          <w:p w14:paraId="6534EBA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i w:val="0"/>
                <w:iCs w:val="0"/>
                <w:caps w:val="0"/>
                <w:color w:val="000000"/>
                <w:spacing w:val="0"/>
                <w:sz w:val="32"/>
                <w:szCs w:val="32"/>
                <w:vertAlign w:val="baseline"/>
              </w:rPr>
            </w:pPr>
          </w:p>
        </w:tc>
        <w:tc>
          <w:tcPr>
            <w:tcW w:w="1513" w:type="dxa"/>
            <w:noWrap w:val="0"/>
            <w:vAlign w:val="top"/>
          </w:tcPr>
          <w:p w14:paraId="08EA6F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i w:val="0"/>
                <w:iCs w:val="0"/>
                <w:caps w:val="0"/>
                <w:color w:val="000000"/>
                <w:spacing w:val="0"/>
                <w:sz w:val="32"/>
                <w:szCs w:val="32"/>
                <w:vertAlign w:val="baseline"/>
                <w:lang w:val="en-US" w:eastAsia="zh-CN"/>
              </w:rPr>
            </w:pPr>
            <w:r>
              <w:rPr>
                <w:rFonts w:hint="eastAsia" w:ascii="仿宋_GB2312" w:hAnsi="仿宋_GB2312" w:eastAsia="仿宋_GB2312" w:cs="仿宋_GB2312"/>
                <w:i w:val="0"/>
                <w:iCs w:val="0"/>
                <w:caps w:val="0"/>
                <w:color w:val="000000"/>
                <w:spacing w:val="0"/>
                <w:sz w:val="32"/>
                <w:szCs w:val="32"/>
                <w:vertAlign w:val="baseline"/>
                <w:lang w:val="en-US" w:eastAsia="zh-CN"/>
              </w:rPr>
              <w:t>联系电话</w:t>
            </w:r>
          </w:p>
        </w:tc>
        <w:tc>
          <w:tcPr>
            <w:tcW w:w="2305" w:type="dxa"/>
            <w:noWrap w:val="0"/>
            <w:vAlign w:val="top"/>
          </w:tcPr>
          <w:p w14:paraId="0BDD497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i w:val="0"/>
                <w:iCs w:val="0"/>
                <w:caps w:val="0"/>
                <w:color w:val="000000"/>
                <w:spacing w:val="0"/>
                <w:sz w:val="32"/>
                <w:szCs w:val="32"/>
                <w:vertAlign w:val="baseline"/>
              </w:rPr>
            </w:pPr>
          </w:p>
        </w:tc>
      </w:tr>
      <w:tr w14:paraId="785B4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Merge w:val="continue"/>
            <w:noWrap w:val="0"/>
            <w:vAlign w:val="top"/>
          </w:tcPr>
          <w:p w14:paraId="09B90D0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aps w:val="0"/>
                <w:color w:val="000000"/>
                <w:spacing w:val="0"/>
                <w:sz w:val="32"/>
                <w:szCs w:val="32"/>
                <w:vertAlign w:val="baseline"/>
              </w:rPr>
            </w:pPr>
          </w:p>
        </w:tc>
        <w:tc>
          <w:tcPr>
            <w:tcW w:w="1984" w:type="dxa"/>
            <w:noWrap w:val="0"/>
            <w:vAlign w:val="top"/>
          </w:tcPr>
          <w:p w14:paraId="6FEBA45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aps w:val="0"/>
                <w:color w:val="000000"/>
                <w:spacing w:val="0"/>
                <w:sz w:val="32"/>
                <w:szCs w:val="32"/>
                <w:vertAlign w:val="baseline"/>
                <w:lang w:val="en-US" w:eastAsia="zh-CN"/>
              </w:rPr>
            </w:pPr>
            <w:r>
              <w:rPr>
                <w:rFonts w:hint="eastAsia" w:ascii="仿宋_GB2312" w:hAnsi="仿宋_GB2312" w:eastAsia="仿宋_GB2312" w:cs="仿宋_GB2312"/>
                <w:i w:val="0"/>
                <w:iCs w:val="0"/>
                <w:caps w:val="0"/>
                <w:color w:val="000000"/>
                <w:spacing w:val="0"/>
                <w:sz w:val="32"/>
                <w:szCs w:val="32"/>
                <w:vertAlign w:val="baseline"/>
                <w:lang w:val="en-US" w:eastAsia="zh-CN"/>
              </w:rPr>
              <w:t>联系人</w:t>
            </w:r>
          </w:p>
        </w:tc>
        <w:tc>
          <w:tcPr>
            <w:tcW w:w="1841" w:type="dxa"/>
            <w:noWrap w:val="0"/>
            <w:vAlign w:val="top"/>
          </w:tcPr>
          <w:p w14:paraId="234B62A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i w:val="0"/>
                <w:iCs w:val="0"/>
                <w:caps w:val="0"/>
                <w:color w:val="000000"/>
                <w:spacing w:val="0"/>
                <w:sz w:val="32"/>
                <w:szCs w:val="32"/>
                <w:vertAlign w:val="baseline"/>
              </w:rPr>
            </w:pPr>
          </w:p>
        </w:tc>
        <w:tc>
          <w:tcPr>
            <w:tcW w:w="1513" w:type="dxa"/>
            <w:noWrap w:val="0"/>
            <w:vAlign w:val="top"/>
          </w:tcPr>
          <w:p w14:paraId="65B060A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i w:val="0"/>
                <w:iCs w:val="0"/>
                <w:caps w:val="0"/>
                <w:color w:val="000000"/>
                <w:spacing w:val="0"/>
                <w:sz w:val="32"/>
                <w:szCs w:val="32"/>
                <w:vertAlign w:val="baseline"/>
                <w:lang w:val="en-US" w:eastAsia="zh-CN"/>
              </w:rPr>
            </w:pPr>
            <w:r>
              <w:rPr>
                <w:rFonts w:hint="eastAsia" w:ascii="仿宋_GB2312" w:hAnsi="仿宋_GB2312" w:eastAsia="仿宋_GB2312" w:cs="仿宋_GB2312"/>
                <w:i w:val="0"/>
                <w:iCs w:val="0"/>
                <w:caps w:val="0"/>
                <w:color w:val="000000"/>
                <w:spacing w:val="0"/>
                <w:sz w:val="32"/>
                <w:szCs w:val="32"/>
                <w:vertAlign w:val="baseline"/>
                <w:lang w:val="en-US" w:eastAsia="zh-CN"/>
              </w:rPr>
              <w:t>联系电话</w:t>
            </w:r>
          </w:p>
        </w:tc>
        <w:tc>
          <w:tcPr>
            <w:tcW w:w="2305" w:type="dxa"/>
            <w:noWrap w:val="0"/>
            <w:vAlign w:val="top"/>
          </w:tcPr>
          <w:p w14:paraId="16D9165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i w:val="0"/>
                <w:iCs w:val="0"/>
                <w:caps w:val="0"/>
                <w:color w:val="000000"/>
                <w:spacing w:val="0"/>
                <w:sz w:val="32"/>
                <w:szCs w:val="32"/>
                <w:vertAlign w:val="baseline"/>
              </w:rPr>
            </w:pPr>
          </w:p>
        </w:tc>
      </w:tr>
      <w:tr w14:paraId="7F5AA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Merge w:val="continue"/>
            <w:noWrap w:val="0"/>
            <w:vAlign w:val="top"/>
          </w:tcPr>
          <w:p w14:paraId="7BB2703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aps w:val="0"/>
                <w:color w:val="000000"/>
                <w:spacing w:val="0"/>
                <w:sz w:val="32"/>
                <w:szCs w:val="32"/>
                <w:vertAlign w:val="baseline"/>
              </w:rPr>
            </w:pPr>
          </w:p>
        </w:tc>
        <w:tc>
          <w:tcPr>
            <w:tcW w:w="1984" w:type="dxa"/>
            <w:noWrap w:val="0"/>
            <w:vAlign w:val="top"/>
          </w:tcPr>
          <w:p w14:paraId="21ABBAF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aps w:val="0"/>
                <w:color w:val="000000"/>
                <w:spacing w:val="0"/>
                <w:sz w:val="32"/>
                <w:szCs w:val="32"/>
                <w:vertAlign w:val="baseline"/>
                <w:lang w:val="en-US" w:eastAsia="zh-CN"/>
              </w:rPr>
            </w:pPr>
            <w:r>
              <w:rPr>
                <w:rFonts w:hint="eastAsia" w:ascii="仿宋_GB2312" w:hAnsi="仿宋_GB2312" w:eastAsia="仿宋_GB2312" w:cs="仿宋_GB2312"/>
                <w:i w:val="0"/>
                <w:iCs w:val="0"/>
                <w:caps w:val="0"/>
                <w:color w:val="000000"/>
                <w:spacing w:val="0"/>
                <w:sz w:val="32"/>
                <w:szCs w:val="32"/>
                <w:vertAlign w:val="baseline"/>
                <w:lang w:val="en-US" w:eastAsia="zh-CN"/>
              </w:rPr>
              <w:t>详细地址</w:t>
            </w:r>
          </w:p>
        </w:tc>
        <w:tc>
          <w:tcPr>
            <w:tcW w:w="5659" w:type="dxa"/>
            <w:gridSpan w:val="3"/>
            <w:noWrap w:val="0"/>
            <w:vAlign w:val="top"/>
          </w:tcPr>
          <w:p w14:paraId="09A4531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i w:val="0"/>
                <w:iCs w:val="0"/>
                <w:caps w:val="0"/>
                <w:color w:val="000000"/>
                <w:spacing w:val="0"/>
                <w:sz w:val="32"/>
                <w:szCs w:val="32"/>
                <w:vertAlign w:val="baseline"/>
              </w:rPr>
            </w:pPr>
          </w:p>
        </w:tc>
      </w:tr>
      <w:tr w14:paraId="393C4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Merge w:val="continue"/>
            <w:noWrap w:val="0"/>
            <w:vAlign w:val="top"/>
          </w:tcPr>
          <w:p w14:paraId="38B033A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aps w:val="0"/>
                <w:color w:val="000000"/>
                <w:spacing w:val="0"/>
                <w:sz w:val="32"/>
                <w:szCs w:val="32"/>
                <w:vertAlign w:val="baseline"/>
              </w:rPr>
            </w:pPr>
          </w:p>
        </w:tc>
        <w:tc>
          <w:tcPr>
            <w:tcW w:w="1984" w:type="dxa"/>
            <w:noWrap w:val="0"/>
            <w:vAlign w:val="top"/>
          </w:tcPr>
          <w:p w14:paraId="62E5FCA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aps w:val="0"/>
                <w:color w:val="000000"/>
                <w:spacing w:val="0"/>
                <w:sz w:val="32"/>
                <w:szCs w:val="32"/>
                <w:vertAlign w:val="baseline"/>
                <w:lang w:val="en-US" w:eastAsia="zh-CN"/>
              </w:rPr>
            </w:pPr>
            <w:r>
              <w:rPr>
                <w:rFonts w:hint="eastAsia" w:ascii="仿宋_GB2312" w:hAnsi="仿宋_GB2312" w:eastAsia="仿宋_GB2312" w:cs="仿宋_GB2312"/>
                <w:i w:val="0"/>
                <w:iCs w:val="0"/>
                <w:caps w:val="0"/>
                <w:color w:val="000000"/>
                <w:spacing w:val="0"/>
                <w:sz w:val="32"/>
                <w:szCs w:val="32"/>
                <w:vertAlign w:val="baseline"/>
                <w:lang w:val="en-US" w:eastAsia="zh-CN"/>
              </w:rPr>
              <w:t>开户银行</w:t>
            </w:r>
          </w:p>
        </w:tc>
        <w:tc>
          <w:tcPr>
            <w:tcW w:w="5659" w:type="dxa"/>
            <w:gridSpan w:val="3"/>
            <w:noWrap w:val="0"/>
            <w:vAlign w:val="top"/>
          </w:tcPr>
          <w:p w14:paraId="2B16624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i w:val="0"/>
                <w:iCs w:val="0"/>
                <w:caps w:val="0"/>
                <w:color w:val="000000"/>
                <w:spacing w:val="0"/>
                <w:sz w:val="32"/>
                <w:szCs w:val="32"/>
                <w:vertAlign w:val="baseline"/>
              </w:rPr>
            </w:pPr>
          </w:p>
        </w:tc>
      </w:tr>
      <w:tr w14:paraId="1E1DD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Merge w:val="continue"/>
            <w:noWrap w:val="0"/>
            <w:vAlign w:val="top"/>
          </w:tcPr>
          <w:p w14:paraId="6CDA55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aps w:val="0"/>
                <w:color w:val="000000"/>
                <w:spacing w:val="0"/>
                <w:sz w:val="32"/>
                <w:szCs w:val="32"/>
                <w:vertAlign w:val="baseline"/>
              </w:rPr>
            </w:pPr>
          </w:p>
        </w:tc>
        <w:tc>
          <w:tcPr>
            <w:tcW w:w="1984" w:type="dxa"/>
            <w:noWrap w:val="0"/>
            <w:vAlign w:val="top"/>
          </w:tcPr>
          <w:p w14:paraId="6D346B8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aps w:val="0"/>
                <w:color w:val="000000"/>
                <w:spacing w:val="0"/>
                <w:sz w:val="32"/>
                <w:szCs w:val="32"/>
                <w:vertAlign w:val="baseline"/>
                <w:lang w:val="en-US" w:eastAsia="zh-CN"/>
              </w:rPr>
            </w:pPr>
            <w:r>
              <w:rPr>
                <w:rFonts w:hint="eastAsia" w:ascii="仿宋_GB2312" w:hAnsi="仿宋_GB2312" w:eastAsia="仿宋_GB2312" w:cs="仿宋_GB2312"/>
                <w:i w:val="0"/>
                <w:iCs w:val="0"/>
                <w:caps w:val="0"/>
                <w:color w:val="000000"/>
                <w:spacing w:val="0"/>
                <w:sz w:val="32"/>
                <w:szCs w:val="32"/>
                <w:vertAlign w:val="baseline"/>
                <w:lang w:val="en-US" w:eastAsia="zh-CN"/>
              </w:rPr>
              <w:t>账号</w:t>
            </w:r>
          </w:p>
        </w:tc>
        <w:tc>
          <w:tcPr>
            <w:tcW w:w="5659" w:type="dxa"/>
            <w:gridSpan w:val="3"/>
            <w:noWrap w:val="0"/>
            <w:vAlign w:val="top"/>
          </w:tcPr>
          <w:p w14:paraId="5DF7E4C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i w:val="0"/>
                <w:iCs w:val="0"/>
                <w:caps w:val="0"/>
                <w:color w:val="000000"/>
                <w:spacing w:val="0"/>
                <w:sz w:val="32"/>
                <w:szCs w:val="32"/>
                <w:vertAlign w:val="baseline"/>
              </w:rPr>
            </w:pPr>
          </w:p>
        </w:tc>
      </w:tr>
      <w:tr w14:paraId="44756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4" w:hRule="atLeast"/>
        </w:trPr>
        <w:tc>
          <w:tcPr>
            <w:tcW w:w="1704" w:type="dxa"/>
            <w:noWrap w:val="0"/>
            <w:vAlign w:val="top"/>
          </w:tcPr>
          <w:p w14:paraId="64DEBC8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aps w:val="0"/>
                <w:color w:val="000000"/>
                <w:spacing w:val="0"/>
                <w:sz w:val="32"/>
                <w:szCs w:val="32"/>
                <w:vertAlign w:val="baseline"/>
                <w:lang w:val="en-US" w:eastAsia="zh-CN"/>
              </w:rPr>
            </w:pPr>
            <w:r>
              <w:rPr>
                <w:rFonts w:hint="eastAsia" w:ascii="仿宋_GB2312" w:hAnsi="仿宋_GB2312" w:eastAsia="仿宋_GB2312" w:cs="仿宋_GB2312"/>
                <w:i w:val="0"/>
                <w:iCs w:val="0"/>
                <w:caps w:val="0"/>
                <w:color w:val="000000"/>
                <w:spacing w:val="0"/>
                <w:sz w:val="32"/>
                <w:szCs w:val="32"/>
              </w:rPr>
              <w:t>申请项目名称及理由（佐证材料可另附）</w:t>
            </w:r>
          </w:p>
        </w:tc>
        <w:tc>
          <w:tcPr>
            <w:tcW w:w="7643" w:type="dxa"/>
            <w:gridSpan w:val="4"/>
            <w:noWrap w:val="0"/>
            <w:vAlign w:val="top"/>
          </w:tcPr>
          <w:p w14:paraId="00B382D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i w:val="0"/>
                <w:iCs w:val="0"/>
                <w:caps w:val="0"/>
                <w:color w:val="000000"/>
                <w:spacing w:val="0"/>
                <w:sz w:val="32"/>
                <w:szCs w:val="32"/>
                <w:vertAlign w:val="baseline"/>
                <w:lang w:val="en-US" w:eastAsia="zh-CN"/>
              </w:rPr>
            </w:pPr>
          </w:p>
        </w:tc>
      </w:tr>
      <w:tr w14:paraId="67181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trPr>
        <w:tc>
          <w:tcPr>
            <w:tcW w:w="1704" w:type="dxa"/>
            <w:noWrap w:val="0"/>
            <w:vAlign w:val="center"/>
          </w:tcPr>
          <w:p w14:paraId="2725FC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aps w:val="0"/>
                <w:color w:val="000000"/>
                <w:spacing w:val="0"/>
                <w:sz w:val="32"/>
                <w:szCs w:val="32"/>
              </w:rPr>
            </w:pPr>
          </w:p>
          <w:p w14:paraId="0ED28D2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所在乡镇意见</w:t>
            </w:r>
          </w:p>
          <w:p w14:paraId="5F45330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i w:val="0"/>
                <w:iCs w:val="0"/>
                <w:caps w:val="0"/>
                <w:color w:val="000000"/>
                <w:spacing w:val="0"/>
                <w:sz w:val="32"/>
                <w:szCs w:val="32"/>
              </w:rPr>
            </w:pPr>
          </w:p>
        </w:tc>
        <w:tc>
          <w:tcPr>
            <w:tcW w:w="7643" w:type="dxa"/>
            <w:gridSpan w:val="4"/>
            <w:noWrap w:val="0"/>
            <w:vAlign w:val="top"/>
          </w:tcPr>
          <w:p w14:paraId="2E9DA28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i w:val="0"/>
                <w:iCs w:val="0"/>
                <w:caps w:val="0"/>
                <w:color w:val="000000"/>
                <w:spacing w:val="0"/>
                <w:sz w:val="32"/>
                <w:szCs w:val="32"/>
                <w:vertAlign w:val="baseline"/>
                <w:lang w:val="en-US" w:eastAsia="zh-CN"/>
              </w:rPr>
            </w:pPr>
            <w:r>
              <w:rPr>
                <w:rFonts w:hint="eastAsia" w:ascii="仿宋_GB2312" w:hAnsi="仿宋_GB2312" w:eastAsia="仿宋_GB2312" w:cs="仿宋_GB2312"/>
                <w:i w:val="0"/>
                <w:iCs w:val="0"/>
                <w:caps w:val="0"/>
                <w:color w:val="000000"/>
                <w:spacing w:val="0"/>
                <w:sz w:val="32"/>
                <w:szCs w:val="32"/>
                <w:vertAlign w:val="baseline"/>
                <w:lang w:val="en-US" w:eastAsia="zh-CN"/>
              </w:rPr>
              <w:t xml:space="preserve">                           </w:t>
            </w:r>
          </w:p>
          <w:p w14:paraId="3F72FF42">
            <w:pPr>
              <w:keepNext w:val="0"/>
              <w:keepLines w:val="0"/>
              <w:pageBreakBefore w:val="0"/>
              <w:widowControl w:val="0"/>
              <w:kinsoku/>
              <w:wordWrap/>
              <w:overflowPunct/>
              <w:topLinePunct w:val="0"/>
              <w:autoSpaceDE/>
              <w:autoSpaceDN/>
              <w:bidi w:val="0"/>
              <w:adjustRightInd/>
              <w:snapToGrid/>
              <w:spacing w:line="480" w:lineRule="exact"/>
              <w:ind w:firstLine="4160" w:firstLineChars="1300"/>
              <w:textAlignment w:val="auto"/>
              <w:rPr>
                <w:rFonts w:hint="eastAsia" w:ascii="仿宋_GB2312" w:hAnsi="仿宋_GB2312" w:eastAsia="仿宋_GB2312" w:cs="仿宋_GB2312"/>
                <w:i w:val="0"/>
                <w:iCs w:val="0"/>
                <w:caps w:val="0"/>
                <w:color w:val="000000"/>
                <w:spacing w:val="0"/>
                <w:sz w:val="32"/>
                <w:szCs w:val="32"/>
                <w:vertAlign w:val="baseline"/>
                <w:lang w:val="en-US" w:eastAsia="zh-CN"/>
              </w:rPr>
            </w:pPr>
            <w:r>
              <w:rPr>
                <w:rFonts w:hint="eastAsia" w:ascii="仿宋_GB2312" w:hAnsi="仿宋_GB2312" w:eastAsia="仿宋_GB2312" w:cs="仿宋_GB2312"/>
                <w:i w:val="0"/>
                <w:iCs w:val="0"/>
                <w:caps w:val="0"/>
                <w:color w:val="000000"/>
                <w:spacing w:val="0"/>
                <w:sz w:val="32"/>
                <w:szCs w:val="32"/>
                <w:vertAlign w:val="baseline"/>
                <w:lang w:val="en-US" w:eastAsia="zh-CN"/>
              </w:rPr>
              <w:t xml:space="preserve">   （盖章）</w:t>
            </w:r>
          </w:p>
          <w:p w14:paraId="4301B1A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i w:val="0"/>
                <w:iCs w:val="0"/>
                <w:caps w:val="0"/>
                <w:color w:val="000000"/>
                <w:spacing w:val="0"/>
                <w:sz w:val="32"/>
                <w:szCs w:val="32"/>
                <w:vertAlign w:val="baseline"/>
                <w:lang w:val="en-US" w:eastAsia="zh-CN"/>
              </w:rPr>
            </w:pPr>
            <w:r>
              <w:rPr>
                <w:rFonts w:hint="eastAsia" w:ascii="仿宋_GB2312" w:hAnsi="仿宋_GB2312" w:eastAsia="仿宋_GB2312" w:cs="仿宋_GB2312"/>
                <w:i w:val="0"/>
                <w:iCs w:val="0"/>
                <w:caps w:val="0"/>
                <w:color w:val="000000"/>
                <w:spacing w:val="0"/>
                <w:sz w:val="32"/>
                <w:szCs w:val="32"/>
                <w:vertAlign w:val="baseline"/>
                <w:lang w:val="en-US" w:eastAsia="zh-CN"/>
              </w:rPr>
              <w:t xml:space="preserve">                            年  月  日  </w:t>
            </w:r>
          </w:p>
        </w:tc>
      </w:tr>
      <w:tr w14:paraId="666D8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noWrap w:val="0"/>
            <w:vAlign w:val="top"/>
          </w:tcPr>
          <w:p w14:paraId="072E734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aps w:val="0"/>
                <w:color w:val="000000"/>
                <w:spacing w:val="0"/>
                <w:sz w:val="32"/>
                <w:szCs w:val="32"/>
                <w:vertAlign w:val="baseline"/>
              </w:rPr>
            </w:pPr>
            <w:r>
              <w:rPr>
                <w:rFonts w:hint="eastAsia" w:ascii="仿宋_GB2312" w:hAnsi="仿宋_GB2312" w:eastAsia="仿宋_GB2312" w:cs="仿宋_GB2312"/>
                <w:sz w:val="32"/>
                <w:szCs w:val="32"/>
              </w:rPr>
              <w:t>县旅游民宿发展</w:t>
            </w:r>
            <w:r>
              <w:rPr>
                <w:rFonts w:hint="eastAsia" w:ascii="仿宋_GB2312" w:hAnsi="仿宋_GB2312" w:eastAsia="仿宋_GB2312" w:cs="仿宋_GB2312"/>
                <w:sz w:val="32"/>
                <w:szCs w:val="32"/>
                <w:lang w:val="en-US" w:eastAsia="zh-CN"/>
              </w:rPr>
              <w:t>协调</w:t>
            </w:r>
            <w:r>
              <w:rPr>
                <w:rFonts w:hint="eastAsia" w:ascii="仿宋_GB2312" w:hAnsi="仿宋_GB2312" w:eastAsia="仿宋_GB2312" w:cs="仿宋_GB2312"/>
                <w:sz w:val="32"/>
                <w:szCs w:val="32"/>
              </w:rPr>
              <w:t>小组办公室意见</w:t>
            </w:r>
          </w:p>
        </w:tc>
        <w:tc>
          <w:tcPr>
            <w:tcW w:w="7643" w:type="dxa"/>
            <w:gridSpan w:val="4"/>
            <w:noWrap w:val="0"/>
            <w:vAlign w:val="top"/>
          </w:tcPr>
          <w:p w14:paraId="225005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i w:val="0"/>
                <w:iCs w:val="0"/>
                <w:caps w:val="0"/>
                <w:color w:val="000000"/>
                <w:spacing w:val="0"/>
                <w:sz w:val="32"/>
                <w:szCs w:val="32"/>
                <w:vertAlign w:val="baseline"/>
                <w:lang w:val="en-US" w:eastAsia="zh-CN"/>
              </w:rPr>
            </w:pPr>
          </w:p>
          <w:p w14:paraId="2493623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i w:val="0"/>
                <w:iCs w:val="0"/>
                <w:caps w:val="0"/>
                <w:color w:val="000000"/>
                <w:spacing w:val="0"/>
                <w:sz w:val="32"/>
                <w:szCs w:val="32"/>
                <w:vertAlign w:val="baseline"/>
                <w:lang w:val="en-US" w:eastAsia="zh-CN"/>
              </w:rPr>
            </w:pPr>
          </w:p>
          <w:p w14:paraId="4B8A4A5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i w:val="0"/>
                <w:iCs w:val="0"/>
                <w:caps w:val="0"/>
                <w:color w:val="000000"/>
                <w:spacing w:val="0"/>
                <w:sz w:val="32"/>
                <w:szCs w:val="32"/>
                <w:vertAlign w:val="baseline"/>
                <w:lang w:val="en-US" w:eastAsia="zh-CN"/>
              </w:rPr>
            </w:pPr>
            <w:r>
              <w:rPr>
                <w:rFonts w:hint="eastAsia" w:ascii="仿宋_GB2312" w:hAnsi="仿宋_GB2312" w:eastAsia="仿宋_GB2312" w:cs="仿宋_GB2312"/>
                <w:i w:val="0"/>
                <w:iCs w:val="0"/>
                <w:caps w:val="0"/>
                <w:color w:val="000000"/>
                <w:spacing w:val="0"/>
                <w:sz w:val="32"/>
                <w:szCs w:val="32"/>
                <w:vertAlign w:val="baseline"/>
                <w:lang w:val="en-US" w:eastAsia="zh-CN"/>
              </w:rPr>
              <w:t xml:space="preserve">                              （盖章）</w:t>
            </w:r>
          </w:p>
          <w:p w14:paraId="18B0BFE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i w:val="0"/>
                <w:iCs w:val="0"/>
                <w:caps w:val="0"/>
                <w:color w:val="000000"/>
                <w:spacing w:val="0"/>
                <w:sz w:val="32"/>
                <w:szCs w:val="32"/>
                <w:vertAlign w:val="baseline"/>
                <w:lang w:val="en-US" w:eastAsia="zh-CN"/>
              </w:rPr>
            </w:pPr>
            <w:r>
              <w:rPr>
                <w:rFonts w:hint="eastAsia" w:ascii="仿宋_GB2312" w:hAnsi="仿宋_GB2312" w:eastAsia="仿宋_GB2312" w:cs="仿宋_GB2312"/>
                <w:i w:val="0"/>
                <w:iCs w:val="0"/>
                <w:caps w:val="0"/>
                <w:color w:val="000000"/>
                <w:spacing w:val="0"/>
                <w:sz w:val="32"/>
                <w:szCs w:val="32"/>
                <w:vertAlign w:val="baseline"/>
                <w:lang w:val="en-US" w:eastAsia="zh-CN"/>
              </w:rPr>
              <w:t xml:space="preserve">                             年  月  日  </w:t>
            </w:r>
          </w:p>
        </w:tc>
      </w:tr>
    </w:tbl>
    <w:p w14:paraId="5038EBEF">
      <w:pPr>
        <w:rPr>
          <w:rFonts w:hint="eastAsia" w:ascii="黑体" w:hAnsi="黑体" w:eastAsia="黑体" w:cs="黑体"/>
          <w:b w:val="0"/>
          <w:bCs/>
          <w:sz w:val="32"/>
          <w:szCs w:val="32"/>
          <w:lang w:val="en-US" w:eastAsia="zh-CN"/>
        </w:rPr>
      </w:pPr>
      <w:r>
        <w:rPr>
          <w:rFonts w:hint="eastAsia" w:ascii="仿宋_GB2312" w:hAnsi="仿宋_GB2312" w:eastAsia="仿宋_GB2312" w:cs="仿宋_GB2312"/>
          <w:sz w:val="32"/>
          <w:szCs w:val="32"/>
        </w:rPr>
        <w:t>此表一式四份，民宿业主（企业）、所在乡镇、县旅游民宿发展</w:t>
      </w:r>
      <w:r>
        <w:rPr>
          <w:rFonts w:hint="eastAsia" w:ascii="仿宋_GB2312" w:hAnsi="仿宋_GB2312" w:eastAsia="仿宋_GB2312" w:cs="仿宋_GB2312"/>
          <w:sz w:val="32"/>
          <w:szCs w:val="32"/>
          <w:lang w:val="en-US" w:eastAsia="zh-CN"/>
        </w:rPr>
        <w:t>协调</w:t>
      </w:r>
      <w:r>
        <w:rPr>
          <w:rFonts w:hint="eastAsia" w:ascii="仿宋_GB2312" w:hAnsi="仿宋_GB2312" w:eastAsia="仿宋_GB2312" w:cs="仿宋_GB2312"/>
          <w:sz w:val="32"/>
          <w:szCs w:val="32"/>
        </w:rPr>
        <w:t>小组办公室、县财政局各一份。</w:t>
      </w:r>
    </w:p>
    <w:p w14:paraId="7E1D6693"/>
    <w:p w14:paraId="0F75E4E9">
      <w:pPr>
        <w:rPr>
          <w:rFonts w:hint="eastAsia" w:eastAsiaTheme="minorEastAsia"/>
          <w:lang w:eastAsia="zh-CN"/>
        </w:rPr>
      </w:pPr>
    </w:p>
    <w:p w14:paraId="3B255B13">
      <w:pPr>
        <w:rPr>
          <w:rFonts w:hint="eastAsia" w:eastAsiaTheme="minorEastAsia"/>
          <w:lang w:eastAsia="zh-CN"/>
        </w:rPr>
      </w:pPr>
    </w:p>
    <w:p w14:paraId="0E5E68E1">
      <w:pPr>
        <w:jc w:val="both"/>
        <w:rPr>
          <w:rFonts w:hint="default" w:ascii="黑体" w:hAnsi="黑体" w:eastAsia="黑体" w:cs="黑体"/>
          <w:i w:val="0"/>
          <w:iCs w:val="0"/>
          <w:caps w:val="0"/>
          <w:color w:val="000000"/>
          <w:spacing w:val="0"/>
          <w:sz w:val="32"/>
          <w:szCs w:val="32"/>
          <w:lang w:val="en-US" w:eastAsia="zh-CN"/>
        </w:rPr>
      </w:pPr>
      <w:r>
        <w:rPr>
          <w:rFonts w:hint="eastAsia" w:ascii="黑体" w:hAnsi="黑体" w:eastAsia="黑体" w:cs="黑体"/>
          <w:i w:val="0"/>
          <w:iCs w:val="0"/>
          <w:caps w:val="0"/>
          <w:color w:val="000000"/>
          <w:spacing w:val="0"/>
          <w:sz w:val="32"/>
          <w:szCs w:val="32"/>
          <w:lang w:val="en-US" w:eastAsia="zh-CN"/>
        </w:rPr>
        <w:t>附件2</w:t>
      </w:r>
    </w:p>
    <w:p w14:paraId="2A22F3F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b w:val="0"/>
          <w:bCs/>
          <w:sz w:val="32"/>
          <w:szCs w:val="32"/>
          <w:lang w:val="en-US" w:eastAsia="zh-CN"/>
        </w:rPr>
      </w:pPr>
    </w:p>
    <w:p w14:paraId="42F437A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pacing w:val="-19"/>
          <w:sz w:val="44"/>
          <w:szCs w:val="44"/>
          <w:lang w:val="en-US" w:eastAsia="zh-CN"/>
        </w:rPr>
      </w:pPr>
      <w:r>
        <w:rPr>
          <w:rFonts w:hint="eastAsia" w:ascii="方正小标宋简体" w:hAnsi="方正小标宋简体" w:eastAsia="方正小标宋简体" w:cs="方正小标宋简体"/>
          <w:b w:val="0"/>
          <w:bCs w:val="0"/>
          <w:spacing w:val="-19"/>
          <w:sz w:val="44"/>
          <w:szCs w:val="44"/>
          <w:lang w:val="en-US" w:eastAsia="zh-CN"/>
        </w:rPr>
        <w:t>闽清县旅游民宿发展协调小组</w:t>
      </w:r>
    </w:p>
    <w:p w14:paraId="72B022C3">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宋体" w:hAnsi="宋体" w:eastAsia="宋体" w:cs="宋体"/>
          <w:b/>
          <w:bCs/>
          <w:kern w:val="2"/>
          <w:sz w:val="32"/>
          <w:szCs w:val="32"/>
        </w:rPr>
      </w:pPr>
    </w:p>
    <w:p w14:paraId="6392822F">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left="0" w:leftChars="0" w:right="0" w:rightChars="0" w:firstLine="640" w:firstLineChars="200"/>
        <w:jc w:val="both"/>
        <w:textAlignment w:val="auto"/>
        <w:rPr>
          <w:rFonts w:hint="default"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组  长：朱稳贵    县委常委、副县长</w:t>
      </w:r>
    </w:p>
    <w:p w14:paraId="6D3EFE08">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left="0" w:leftChars="0" w:right="0" w:rightChars="0" w:firstLine="640" w:firstLineChars="200"/>
        <w:jc w:val="both"/>
        <w:textAlignment w:val="auto"/>
        <w:rPr>
          <w:rFonts w:hint="default" w:ascii="仿宋_GB2312" w:hAnsi="仿宋_GB2312" w:eastAsia="仿宋_GB2312" w:cs="仿宋_GB2312"/>
          <w:kern w:val="2"/>
          <w:sz w:val="32"/>
          <w:szCs w:val="32"/>
          <w:lang w:val="en" w:eastAsia="zh-CN"/>
        </w:rPr>
      </w:pPr>
      <w:r>
        <w:rPr>
          <w:rFonts w:hint="eastAsia" w:ascii="仿宋_GB2312" w:hAnsi="仿宋_GB2312" w:eastAsia="仿宋_GB2312" w:cs="仿宋_GB2312"/>
          <w:kern w:val="2"/>
          <w:sz w:val="32"/>
          <w:szCs w:val="32"/>
          <w:lang w:val="en-US" w:eastAsia="zh-CN"/>
        </w:rPr>
        <w:t>副组长：陈  伟    县政府办副科级干部</w:t>
      </w:r>
    </w:p>
    <w:p w14:paraId="15C25E44">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left="0" w:leftChars="0" w:right="0" w:rightChars="0" w:firstLine="640" w:firstLineChars="200"/>
        <w:jc w:val="both"/>
        <w:textAlignment w:val="auto"/>
        <w:rPr>
          <w:rFonts w:hint="default"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        刘  杰    县文化体育和旅游局局长</w:t>
      </w:r>
    </w:p>
    <w:p w14:paraId="40A500FA">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left="0" w:leftChars="0" w:right="0" w:rightChars="0" w:firstLine="640" w:firstLineChars="200"/>
        <w:jc w:val="both"/>
        <w:textAlignment w:val="auto"/>
        <w:rPr>
          <w:rFonts w:hint="default" w:ascii="仿宋_GB2312" w:hAnsi="仿宋_GB2312" w:eastAsia="仿宋_GB2312" w:cs="仿宋_GB2312"/>
          <w:color w:val="FF0000"/>
          <w:kern w:val="2"/>
          <w:sz w:val="32"/>
          <w:szCs w:val="32"/>
          <w:lang w:val="en-US" w:eastAsia="zh-CN"/>
        </w:rPr>
      </w:pPr>
      <w:r>
        <w:rPr>
          <w:rFonts w:hint="eastAsia" w:ascii="仿宋_GB2312" w:hAnsi="仿宋_GB2312" w:eastAsia="仿宋_GB2312" w:cs="仿宋_GB2312"/>
          <w:kern w:val="2"/>
          <w:sz w:val="32"/>
          <w:szCs w:val="32"/>
          <w:lang w:val="en-US" w:eastAsia="zh-CN"/>
        </w:rPr>
        <w:t xml:space="preserve">成  员：丁  旭    县公安局副局长 </w:t>
      </w:r>
    </w:p>
    <w:p w14:paraId="14BBAEB7">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right="0" w:rightChars="0" w:firstLine="1920" w:firstLineChars="600"/>
        <w:jc w:val="both"/>
        <w:textAlignment w:val="auto"/>
        <w:outlineLvl w:val="9"/>
        <w:rPr>
          <w:rFonts w:hint="default"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詹世锦    县财政局副局长</w:t>
      </w:r>
    </w:p>
    <w:p w14:paraId="306B388C">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right="0" w:rightChars="0" w:firstLine="1920" w:firstLineChars="600"/>
        <w:jc w:val="both"/>
        <w:textAlignment w:val="auto"/>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 xml:space="preserve">陈兆钊    县住房和城乡建设局副局长 </w:t>
      </w:r>
    </w:p>
    <w:p w14:paraId="015B4F8E">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right="0" w:rightChars="0" w:firstLine="1920" w:firstLineChars="600"/>
        <w:jc w:val="both"/>
        <w:textAlignment w:val="auto"/>
        <w:outlineLvl w:val="9"/>
        <w:rPr>
          <w:rFonts w:hint="default"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黄斐然    县自然资源和规划局副局长</w:t>
      </w:r>
    </w:p>
    <w:p w14:paraId="4C30333C">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right="0" w:rightChars="0" w:firstLine="1920" w:firstLineChars="600"/>
        <w:jc w:val="both"/>
        <w:textAlignment w:val="auto"/>
        <w:outlineLvl w:val="9"/>
        <w:rPr>
          <w:rFonts w:hint="eastAsia" w:ascii="仿宋_GB2312" w:hAnsi="仿宋_GB2312" w:eastAsia="仿宋_GB2312" w:cs="仿宋_GB2312"/>
          <w:color w:val="FF0000"/>
          <w:kern w:val="2"/>
          <w:sz w:val="32"/>
          <w:szCs w:val="32"/>
          <w:lang w:val="en-US" w:eastAsia="zh-CN"/>
        </w:rPr>
      </w:pPr>
      <w:r>
        <w:rPr>
          <w:rFonts w:hint="eastAsia" w:ascii="仿宋_GB2312" w:hAnsi="仿宋_GB2312" w:eastAsia="仿宋_GB2312" w:cs="仿宋_GB2312"/>
          <w:color w:val="auto"/>
          <w:kern w:val="2"/>
          <w:sz w:val="32"/>
          <w:szCs w:val="32"/>
          <w:lang w:val="en-US" w:eastAsia="zh-CN"/>
        </w:rPr>
        <w:t>刘雄杰    县应急管理局副局长</w:t>
      </w:r>
    </w:p>
    <w:p w14:paraId="35ADE78B">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right="0" w:rightChars="0" w:firstLine="1920" w:firstLineChars="600"/>
        <w:jc w:val="both"/>
        <w:textAlignment w:val="auto"/>
        <w:outlineLvl w:val="9"/>
        <w:rPr>
          <w:rFonts w:hint="default"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 xml:space="preserve">毛行钊    县卫生健康局副局长 </w:t>
      </w:r>
    </w:p>
    <w:p w14:paraId="23CA64BE">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right="0" w:rightChars="0" w:firstLine="1920" w:firstLineChars="600"/>
        <w:jc w:val="both"/>
        <w:textAlignment w:val="auto"/>
        <w:outlineLvl w:val="9"/>
        <w:rPr>
          <w:rFonts w:hint="default"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郑祥磊    县农业农村局副局长</w:t>
      </w:r>
    </w:p>
    <w:p w14:paraId="046B9B0F">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right="0" w:rightChars="0" w:firstLine="1920" w:firstLineChars="600"/>
        <w:jc w:val="both"/>
        <w:textAlignment w:val="auto"/>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 xml:space="preserve">潘则青    闽清生态环境局副局长 </w:t>
      </w:r>
    </w:p>
    <w:p w14:paraId="7CB94D3A">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right="0" w:rightChars="0" w:firstLine="1920" w:firstLineChars="600"/>
        <w:jc w:val="both"/>
        <w:textAlignment w:val="auto"/>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王  怡    县工业和信息化局副局长</w:t>
      </w:r>
    </w:p>
    <w:p w14:paraId="05CB73DD">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right="0" w:rightChars="0" w:firstLine="1920" w:firstLineChars="600"/>
        <w:jc w:val="both"/>
        <w:textAlignment w:val="auto"/>
        <w:outlineLvl w:val="9"/>
        <w:rPr>
          <w:rFonts w:hint="default"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 w:eastAsia="zh-CN"/>
        </w:rPr>
        <w:t>林舒妍</w:t>
      </w:r>
      <w:r>
        <w:rPr>
          <w:rFonts w:hint="eastAsia" w:ascii="仿宋_GB2312" w:hAnsi="仿宋_GB2312" w:eastAsia="仿宋_GB2312" w:cs="仿宋_GB2312"/>
          <w:color w:val="auto"/>
          <w:kern w:val="2"/>
          <w:sz w:val="32"/>
          <w:szCs w:val="32"/>
          <w:lang w:val="en-US" w:eastAsia="zh-CN"/>
        </w:rPr>
        <w:t xml:space="preserve">    县总工会四级主任科员</w:t>
      </w:r>
    </w:p>
    <w:p w14:paraId="1ECB29A8">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right="0" w:rightChars="0" w:firstLine="1920" w:firstLineChars="600"/>
        <w:jc w:val="both"/>
        <w:textAlignment w:val="auto"/>
        <w:outlineLvl w:val="9"/>
        <w:rPr>
          <w:rFonts w:hint="default"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蔡光中    县市场监督管理</w:t>
      </w:r>
      <w:r>
        <w:rPr>
          <w:rFonts w:hint="eastAsia" w:ascii="仿宋_GB2312" w:hAnsi="仿宋_GB2312" w:eastAsia="仿宋_GB2312" w:cs="仿宋_GB2312"/>
          <w:color w:val="auto"/>
          <w:kern w:val="2"/>
          <w:sz w:val="32"/>
          <w:szCs w:val="32"/>
          <w:lang w:val="zh-CN" w:eastAsia="zh-CN"/>
        </w:rPr>
        <w:t>局副局长</w:t>
      </w:r>
    </w:p>
    <w:p w14:paraId="4C269BAC">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right="0" w:rightChars="0" w:firstLine="1920" w:firstLineChars="600"/>
        <w:jc w:val="both"/>
        <w:textAlignment w:val="auto"/>
        <w:outlineLvl w:val="9"/>
        <w:rPr>
          <w:rFonts w:hint="default"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郑舒桦    县旅游事业发展中心副主任</w:t>
      </w:r>
    </w:p>
    <w:p w14:paraId="7D8F578E">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right="0" w:rightChars="0" w:firstLine="1920" w:firstLineChars="600"/>
        <w:jc w:val="both"/>
        <w:textAlignment w:val="auto"/>
        <w:outlineLvl w:val="9"/>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吴琦敏    县消防救援局监督员</w:t>
      </w:r>
    </w:p>
    <w:p w14:paraId="138CD3BB">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right="0" w:rightChars="0" w:firstLine="1920" w:firstLineChars="600"/>
        <w:jc w:val="both"/>
        <w:textAlignment w:val="auto"/>
        <w:outlineLvl w:val="9"/>
        <w:rPr>
          <w:rFonts w:hint="default"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毛行雨    梅城镇副镇长</w:t>
      </w:r>
    </w:p>
    <w:p w14:paraId="4055F23B">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right="0" w:rightChars="0" w:firstLine="1920" w:firstLineChars="600"/>
        <w:jc w:val="both"/>
        <w:textAlignment w:val="auto"/>
        <w:outlineLvl w:val="9"/>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zh-CN" w:eastAsia="zh-CN"/>
        </w:rPr>
        <w:t>许</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color w:val="auto"/>
          <w:kern w:val="2"/>
          <w:sz w:val="32"/>
          <w:szCs w:val="32"/>
          <w:lang w:val="zh-CN" w:eastAsia="zh-CN"/>
        </w:rPr>
        <w:t>敏</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color w:val="auto"/>
          <w:kern w:val="2"/>
          <w:sz w:val="32"/>
          <w:szCs w:val="32"/>
          <w:lang w:val="zh-CN" w:eastAsia="zh-CN"/>
        </w:rPr>
        <w:t>梅溪镇党委</w:t>
      </w:r>
      <w:r>
        <w:rPr>
          <w:rFonts w:hint="eastAsia" w:ascii="仿宋_GB2312" w:hAnsi="仿宋_GB2312" w:eastAsia="仿宋_GB2312" w:cs="仿宋_GB2312"/>
          <w:color w:val="auto"/>
          <w:kern w:val="2"/>
          <w:sz w:val="32"/>
          <w:szCs w:val="32"/>
          <w:lang w:val="en-US" w:eastAsia="zh-CN"/>
        </w:rPr>
        <w:t>宣传</w:t>
      </w:r>
      <w:r>
        <w:rPr>
          <w:rFonts w:hint="eastAsia" w:ascii="仿宋_GB2312" w:hAnsi="仿宋_GB2312" w:eastAsia="仿宋_GB2312" w:cs="仿宋_GB2312"/>
          <w:color w:val="auto"/>
          <w:kern w:val="2"/>
          <w:sz w:val="32"/>
          <w:szCs w:val="32"/>
          <w:lang w:val="zh-CN" w:eastAsia="zh-CN"/>
        </w:rPr>
        <w:t>委员</w:t>
      </w:r>
    </w:p>
    <w:p w14:paraId="4DCBE6AA">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right="0" w:rightChars="0" w:firstLine="1920" w:firstLineChars="600"/>
        <w:jc w:val="both"/>
        <w:textAlignment w:val="auto"/>
        <w:outlineLvl w:val="9"/>
        <w:rPr>
          <w:rFonts w:hint="default"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 xml:space="preserve">刘正坚    </w:t>
      </w:r>
      <w:r>
        <w:rPr>
          <w:rFonts w:hint="eastAsia" w:ascii="仿宋_GB2312" w:hAnsi="仿宋_GB2312" w:eastAsia="仿宋_GB2312" w:cs="仿宋_GB2312"/>
          <w:color w:val="auto"/>
          <w:kern w:val="2"/>
          <w:sz w:val="32"/>
          <w:szCs w:val="32"/>
          <w:lang w:val="zh-CN" w:eastAsia="zh-CN"/>
        </w:rPr>
        <w:t>云龙乡</w:t>
      </w:r>
      <w:r>
        <w:rPr>
          <w:rFonts w:hint="eastAsia" w:ascii="仿宋_GB2312" w:hAnsi="仿宋_GB2312" w:eastAsia="仿宋_GB2312" w:cs="仿宋_GB2312"/>
          <w:color w:val="auto"/>
          <w:kern w:val="2"/>
          <w:sz w:val="32"/>
          <w:szCs w:val="32"/>
          <w:lang w:val="en-US" w:eastAsia="zh-CN"/>
        </w:rPr>
        <w:t>党委统战委员</w:t>
      </w:r>
    </w:p>
    <w:p w14:paraId="2479D583">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right="0" w:rightChars="0" w:firstLine="1920" w:firstLineChars="600"/>
        <w:jc w:val="both"/>
        <w:textAlignment w:val="auto"/>
        <w:outlineLvl w:val="9"/>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en-US" w:eastAsia="zh-CN"/>
        </w:rPr>
        <w:t xml:space="preserve">黄文芳    </w:t>
      </w:r>
      <w:r>
        <w:rPr>
          <w:rFonts w:hint="eastAsia" w:ascii="仿宋_GB2312" w:hAnsi="仿宋_GB2312" w:eastAsia="仿宋_GB2312" w:cs="仿宋_GB2312"/>
          <w:color w:val="auto"/>
          <w:kern w:val="2"/>
          <w:sz w:val="32"/>
          <w:szCs w:val="32"/>
          <w:lang w:val="zh-CN" w:eastAsia="zh-CN"/>
        </w:rPr>
        <w:t>白樟镇</w:t>
      </w:r>
      <w:r>
        <w:rPr>
          <w:rFonts w:hint="eastAsia" w:ascii="仿宋_GB2312" w:hAnsi="仿宋_GB2312" w:eastAsia="仿宋_GB2312" w:cs="仿宋_GB2312"/>
          <w:color w:val="auto"/>
          <w:kern w:val="2"/>
          <w:sz w:val="32"/>
          <w:szCs w:val="32"/>
          <w:lang w:val="en-US" w:eastAsia="zh-CN"/>
        </w:rPr>
        <w:t>党委统战委员</w:t>
      </w:r>
    </w:p>
    <w:p w14:paraId="6510796C">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right="0" w:rightChars="0" w:firstLine="1920" w:firstLineChars="600"/>
        <w:jc w:val="both"/>
        <w:textAlignment w:val="auto"/>
        <w:outlineLvl w:val="9"/>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zh-CN" w:eastAsia="zh-CN"/>
        </w:rPr>
        <w:t>谢必敏</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color w:val="auto"/>
          <w:kern w:val="2"/>
          <w:sz w:val="32"/>
          <w:szCs w:val="32"/>
          <w:lang w:val="zh-CN" w:eastAsia="zh-CN"/>
        </w:rPr>
        <w:t>金沙镇副镇长</w:t>
      </w:r>
    </w:p>
    <w:p w14:paraId="387F2276">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right="0" w:rightChars="0" w:firstLine="1920" w:firstLineChars="600"/>
        <w:jc w:val="both"/>
        <w:textAlignment w:val="auto"/>
        <w:outlineLvl w:val="9"/>
        <w:rPr>
          <w:rFonts w:hint="default"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 xml:space="preserve">朱晓明    </w:t>
      </w:r>
      <w:r>
        <w:rPr>
          <w:rFonts w:hint="eastAsia" w:ascii="仿宋_GB2312" w:hAnsi="仿宋_GB2312" w:eastAsia="仿宋_GB2312" w:cs="仿宋_GB2312"/>
          <w:color w:val="auto"/>
          <w:kern w:val="2"/>
          <w:sz w:val="32"/>
          <w:szCs w:val="32"/>
          <w:lang w:val="zh-CN" w:eastAsia="zh-CN"/>
        </w:rPr>
        <w:t>白中镇</w:t>
      </w:r>
      <w:r>
        <w:rPr>
          <w:rFonts w:hint="eastAsia" w:ascii="仿宋_GB2312" w:hAnsi="仿宋_GB2312" w:eastAsia="仿宋_GB2312" w:cs="仿宋_GB2312"/>
          <w:color w:val="auto"/>
          <w:kern w:val="2"/>
          <w:sz w:val="32"/>
          <w:szCs w:val="32"/>
          <w:lang w:val="en-US" w:eastAsia="zh-CN"/>
        </w:rPr>
        <w:t>党群服务中心主任</w:t>
      </w:r>
    </w:p>
    <w:p w14:paraId="63866D39">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right="0" w:rightChars="0" w:firstLine="1920" w:firstLineChars="600"/>
        <w:jc w:val="both"/>
        <w:textAlignment w:val="auto"/>
        <w:outlineLvl w:val="9"/>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en-US" w:eastAsia="zh-CN"/>
        </w:rPr>
        <w:t xml:space="preserve">黄彩燕    </w:t>
      </w:r>
      <w:r>
        <w:rPr>
          <w:rFonts w:hint="eastAsia" w:ascii="仿宋_GB2312" w:hAnsi="仿宋_GB2312" w:eastAsia="仿宋_GB2312" w:cs="仿宋_GB2312"/>
          <w:color w:val="auto"/>
          <w:kern w:val="2"/>
          <w:sz w:val="32"/>
          <w:szCs w:val="32"/>
          <w:lang w:val="zh-CN" w:eastAsia="zh-CN"/>
        </w:rPr>
        <w:t>池园镇</w:t>
      </w:r>
      <w:r>
        <w:rPr>
          <w:rFonts w:hint="eastAsia" w:ascii="仿宋_GB2312" w:hAnsi="仿宋_GB2312" w:eastAsia="仿宋_GB2312" w:cs="仿宋_GB2312"/>
          <w:color w:val="auto"/>
          <w:kern w:val="2"/>
          <w:sz w:val="32"/>
          <w:szCs w:val="32"/>
          <w:lang w:val="en-US" w:eastAsia="zh-CN"/>
        </w:rPr>
        <w:t>党群服务中心主任</w:t>
      </w:r>
    </w:p>
    <w:p w14:paraId="49FF0F55">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right="0" w:rightChars="0" w:firstLine="1920" w:firstLineChars="600"/>
        <w:jc w:val="both"/>
        <w:textAlignment w:val="auto"/>
        <w:outlineLvl w:val="9"/>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zh-CN" w:eastAsia="zh-CN"/>
        </w:rPr>
        <w:t>吴</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color w:val="auto"/>
          <w:kern w:val="2"/>
          <w:sz w:val="32"/>
          <w:szCs w:val="32"/>
          <w:lang w:val="zh-CN" w:eastAsia="zh-CN"/>
        </w:rPr>
        <w:t>勇</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color w:val="auto"/>
          <w:kern w:val="2"/>
          <w:sz w:val="32"/>
          <w:szCs w:val="32"/>
          <w:lang w:val="zh-CN" w:eastAsia="zh-CN"/>
        </w:rPr>
        <w:t>上莲乡党委组织委员</w:t>
      </w:r>
    </w:p>
    <w:p w14:paraId="6BEC80A8">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right="0" w:rightChars="0" w:firstLine="1920" w:firstLineChars="600"/>
        <w:jc w:val="both"/>
        <w:textAlignment w:val="auto"/>
        <w:outlineLvl w:val="9"/>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zh-CN" w:eastAsia="zh-CN"/>
        </w:rPr>
        <w:t>黄海生</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color w:val="auto"/>
          <w:kern w:val="2"/>
          <w:sz w:val="32"/>
          <w:szCs w:val="32"/>
          <w:lang w:val="zh-CN" w:eastAsia="zh-CN"/>
        </w:rPr>
        <w:t>坂东镇人大主席</w:t>
      </w:r>
    </w:p>
    <w:p w14:paraId="0848CF2D">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right="0" w:rightChars="0" w:firstLine="1920" w:firstLineChars="600"/>
        <w:jc w:val="both"/>
        <w:textAlignment w:val="auto"/>
        <w:outlineLvl w:val="9"/>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en-US" w:eastAsia="zh-CN"/>
        </w:rPr>
        <w:t xml:space="preserve">李文标    </w:t>
      </w:r>
      <w:r>
        <w:rPr>
          <w:rFonts w:hint="eastAsia" w:ascii="仿宋_GB2312" w:hAnsi="仿宋_GB2312" w:eastAsia="仿宋_GB2312" w:cs="仿宋_GB2312"/>
          <w:color w:val="auto"/>
          <w:kern w:val="2"/>
          <w:sz w:val="32"/>
          <w:szCs w:val="32"/>
          <w:lang w:val="zh-CN" w:eastAsia="zh-CN"/>
        </w:rPr>
        <w:t>三溪乡</w:t>
      </w:r>
      <w:r>
        <w:rPr>
          <w:rFonts w:hint="eastAsia" w:ascii="仿宋_GB2312" w:hAnsi="仿宋_GB2312" w:eastAsia="仿宋_GB2312" w:cs="仿宋_GB2312"/>
          <w:color w:val="auto"/>
          <w:kern w:val="2"/>
          <w:sz w:val="32"/>
          <w:szCs w:val="32"/>
          <w:lang w:val="en-US" w:eastAsia="zh-CN"/>
        </w:rPr>
        <w:t>四级主任科员</w:t>
      </w:r>
    </w:p>
    <w:p w14:paraId="35328BE3">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right="0" w:rightChars="0" w:firstLine="1920" w:firstLineChars="600"/>
        <w:jc w:val="both"/>
        <w:textAlignment w:val="auto"/>
        <w:outlineLvl w:val="9"/>
        <w:rPr>
          <w:rFonts w:hint="eastAsia" w:ascii="仿宋_GB2312" w:hAnsi="仿宋_GB2312" w:eastAsia="仿宋_GB2312" w:cs="仿宋_GB2312"/>
          <w:color w:val="FF0000"/>
          <w:kern w:val="2"/>
          <w:sz w:val="32"/>
          <w:szCs w:val="32"/>
          <w:lang w:val="zh-CN" w:eastAsia="zh-CN"/>
        </w:rPr>
      </w:pPr>
      <w:r>
        <w:rPr>
          <w:rFonts w:hint="eastAsia" w:ascii="仿宋_GB2312" w:hAnsi="仿宋_GB2312" w:eastAsia="仿宋_GB2312" w:cs="仿宋_GB2312"/>
          <w:color w:val="auto"/>
          <w:kern w:val="2"/>
          <w:sz w:val="32"/>
          <w:szCs w:val="32"/>
          <w:lang w:val="en-US" w:eastAsia="zh-CN"/>
        </w:rPr>
        <w:t xml:space="preserve">谢祖钦    </w:t>
      </w:r>
      <w:r>
        <w:rPr>
          <w:rFonts w:hint="eastAsia" w:ascii="仿宋_GB2312" w:hAnsi="仿宋_GB2312" w:eastAsia="仿宋_GB2312" w:cs="仿宋_GB2312"/>
          <w:color w:val="auto"/>
          <w:kern w:val="2"/>
          <w:sz w:val="32"/>
          <w:szCs w:val="32"/>
          <w:lang w:val="zh-CN" w:eastAsia="zh-CN"/>
        </w:rPr>
        <w:t>塔庄镇</w:t>
      </w:r>
      <w:r>
        <w:rPr>
          <w:rFonts w:hint="eastAsia" w:ascii="仿宋_GB2312" w:hAnsi="仿宋_GB2312" w:eastAsia="仿宋_GB2312" w:cs="仿宋_GB2312"/>
          <w:color w:val="auto"/>
          <w:kern w:val="2"/>
          <w:sz w:val="32"/>
          <w:szCs w:val="32"/>
          <w:lang w:val="en-US" w:eastAsia="zh-CN"/>
        </w:rPr>
        <w:t>党委统战委员</w:t>
      </w:r>
    </w:p>
    <w:p w14:paraId="27CBA701">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right="0" w:rightChars="0" w:firstLine="1920" w:firstLineChars="600"/>
        <w:jc w:val="both"/>
        <w:textAlignment w:val="auto"/>
        <w:outlineLvl w:val="9"/>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en-US" w:eastAsia="zh-CN"/>
        </w:rPr>
        <w:t xml:space="preserve">何泽琦    </w:t>
      </w:r>
      <w:r>
        <w:rPr>
          <w:rFonts w:hint="eastAsia" w:ascii="仿宋_GB2312" w:hAnsi="仿宋_GB2312" w:eastAsia="仿宋_GB2312" w:cs="仿宋_GB2312"/>
          <w:color w:val="auto"/>
          <w:kern w:val="2"/>
          <w:sz w:val="32"/>
          <w:szCs w:val="32"/>
          <w:lang w:val="zh-CN" w:eastAsia="zh-CN"/>
        </w:rPr>
        <w:t>省璜镇</w:t>
      </w:r>
      <w:r>
        <w:rPr>
          <w:rFonts w:hint="eastAsia" w:ascii="仿宋_GB2312" w:hAnsi="仿宋_GB2312" w:eastAsia="仿宋_GB2312" w:cs="仿宋_GB2312"/>
          <w:color w:val="auto"/>
          <w:kern w:val="2"/>
          <w:sz w:val="32"/>
          <w:szCs w:val="32"/>
          <w:lang w:val="en-US" w:eastAsia="zh-CN"/>
        </w:rPr>
        <w:t>副镇长</w:t>
      </w:r>
    </w:p>
    <w:p w14:paraId="7BC47E79">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right="0" w:rightChars="0" w:firstLine="1920" w:firstLineChars="600"/>
        <w:jc w:val="both"/>
        <w:textAlignment w:val="auto"/>
        <w:outlineLvl w:val="9"/>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en-US" w:eastAsia="zh-CN"/>
        </w:rPr>
        <w:t xml:space="preserve">陈福才    </w:t>
      </w:r>
      <w:r>
        <w:rPr>
          <w:rFonts w:hint="eastAsia" w:ascii="仿宋_GB2312" w:hAnsi="仿宋_GB2312" w:eastAsia="仿宋_GB2312" w:cs="仿宋_GB2312"/>
          <w:color w:val="auto"/>
          <w:kern w:val="2"/>
          <w:sz w:val="32"/>
          <w:szCs w:val="32"/>
          <w:lang w:val="zh-CN" w:eastAsia="zh-CN"/>
        </w:rPr>
        <w:t>雄江镇</w:t>
      </w:r>
      <w:r>
        <w:rPr>
          <w:rFonts w:hint="eastAsia" w:ascii="仿宋_GB2312" w:hAnsi="仿宋_GB2312" w:eastAsia="仿宋_GB2312" w:cs="仿宋_GB2312"/>
          <w:color w:val="auto"/>
          <w:kern w:val="2"/>
          <w:sz w:val="32"/>
          <w:szCs w:val="32"/>
          <w:lang w:val="en-US" w:eastAsia="zh-CN"/>
        </w:rPr>
        <w:t>人大主席</w:t>
      </w:r>
    </w:p>
    <w:p w14:paraId="14A23150">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right="0" w:rightChars="0" w:firstLine="1920" w:firstLineChars="600"/>
        <w:jc w:val="both"/>
        <w:textAlignment w:val="auto"/>
        <w:outlineLvl w:val="9"/>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en-US" w:eastAsia="zh-CN"/>
        </w:rPr>
        <w:t xml:space="preserve">黄  珊    </w:t>
      </w:r>
      <w:r>
        <w:rPr>
          <w:rFonts w:hint="eastAsia" w:ascii="仿宋_GB2312" w:hAnsi="仿宋_GB2312" w:eastAsia="仿宋_GB2312" w:cs="仿宋_GB2312"/>
          <w:color w:val="auto"/>
          <w:kern w:val="2"/>
          <w:sz w:val="32"/>
          <w:szCs w:val="32"/>
          <w:lang w:val="zh-CN" w:eastAsia="zh-CN"/>
        </w:rPr>
        <w:t>东桥镇</w:t>
      </w:r>
      <w:r>
        <w:rPr>
          <w:rFonts w:hint="eastAsia" w:ascii="仿宋_GB2312" w:hAnsi="仿宋_GB2312" w:eastAsia="仿宋_GB2312" w:cs="仿宋_GB2312"/>
          <w:color w:val="auto"/>
          <w:kern w:val="2"/>
          <w:sz w:val="32"/>
          <w:szCs w:val="32"/>
          <w:lang w:val="en-US" w:eastAsia="zh-CN"/>
        </w:rPr>
        <w:t>人大主席</w:t>
      </w:r>
    </w:p>
    <w:p w14:paraId="722C4725">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right="0" w:rightChars="0" w:firstLine="1920" w:firstLineChars="600"/>
        <w:jc w:val="both"/>
        <w:textAlignment w:val="auto"/>
        <w:outlineLvl w:val="9"/>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zh-CN" w:eastAsia="zh-CN"/>
        </w:rPr>
        <w:t>许</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color w:val="auto"/>
          <w:kern w:val="2"/>
          <w:sz w:val="32"/>
          <w:szCs w:val="32"/>
          <w:lang w:val="zh-CN" w:eastAsia="zh-CN"/>
        </w:rPr>
        <w:t>烨</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color w:val="auto"/>
          <w:kern w:val="2"/>
          <w:sz w:val="32"/>
          <w:szCs w:val="32"/>
          <w:lang w:val="zh-CN" w:eastAsia="zh-CN"/>
        </w:rPr>
        <w:t>桔林乡</w:t>
      </w:r>
      <w:r>
        <w:rPr>
          <w:rFonts w:hint="eastAsia" w:ascii="仿宋_GB2312" w:hAnsi="仿宋_GB2312" w:eastAsia="仿宋_GB2312" w:cs="仿宋_GB2312"/>
          <w:color w:val="auto"/>
          <w:kern w:val="2"/>
          <w:sz w:val="32"/>
          <w:szCs w:val="32"/>
          <w:lang w:val="en-US" w:eastAsia="zh-CN"/>
        </w:rPr>
        <w:t>党委</w:t>
      </w:r>
      <w:r>
        <w:rPr>
          <w:rFonts w:hint="eastAsia" w:ascii="仿宋_GB2312" w:hAnsi="仿宋_GB2312" w:eastAsia="仿宋_GB2312" w:cs="仿宋_GB2312"/>
          <w:color w:val="auto"/>
          <w:kern w:val="2"/>
          <w:sz w:val="32"/>
          <w:szCs w:val="32"/>
          <w:lang w:val="zh-CN" w:eastAsia="zh-CN"/>
        </w:rPr>
        <w:t>统战委员</w:t>
      </w:r>
    </w:p>
    <w:p w14:paraId="3C4482FE">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right="0" w:rightChars="0" w:firstLine="1920" w:firstLineChars="600"/>
        <w:jc w:val="both"/>
        <w:textAlignment w:val="auto"/>
        <w:outlineLvl w:val="9"/>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en-US" w:eastAsia="zh-CN"/>
        </w:rPr>
        <w:t xml:space="preserve">林甜甜    </w:t>
      </w:r>
      <w:r>
        <w:rPr>
          <w:rFonts w:hint="eastAsia" w:ascii="仿宋_GB2312" w:hAnsi="仿宋_GB2312" w:eastAsia="仿宋_GB2312" w:cs="仿宋_GB2312"/>
          <w:color w:val="auto"/>
          <w:kern w:val="2"/>
          <w:sz w:val="32"/>
          <w:szCs w:val="32"/>
          <w:lang w:val="zh-CN" w:eastAsia="zh-CN"/>
        </w:rPr>
        <w:t>下祝乡</w:t>
      </w:r>
      <w:r>
        <w:rPr>
          <w:rFonts w:hint="eastAsia" w:ascii="仿宋_GB2312" w:hAnsi="仿宋_GB2312" w:eastAsia="仿宋_GB2312" w:cs="仿宋_GB2312"/>
          <w:color w:val="auto"/>
          <w:kern w:val="2"/>
          <w:sz w:val="32"/>
          <w:szCs w:val="32"/>
          <w:lang w:val="en-US" w:eastAsia="zh-CN"/>
        </w:rPr>
        <w:t>党委组织委员</w:t>
      </w:r>
    </w:p>
    <w:p w14:paraId="1400083B">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eastAsia="zh-CN"/>
        </w:rPr>
        <w:t>协调</w:t>
      </w:r>
      <w:r>
        <w:rPr>
          <w:rFonts w:hint="eastAsia" w:ascii="仿宋_GB2312" w:hAnsi="仿宋_GB2312" w:eastAsia="仿宋_GB2312" w:cs="仿宋_GB2312"/>
          <w:kern w:val="2"/>
          <w:sz w:val="32"/>
          <w:szCs w:val="32"/>
        </w:rPr>
        <w:t>小组下设办公室，办公地点挂靠在</w:t>
      </w:r>
      <w:r>
        <w:rPr>
          <w:rFonts w:hint="eastAsia" w:ascii="仿宋_GB2312" w:hAnsi="仿宋_GB2312" w:eastAsia="仿宋_GB2312" w:cs="仿宋_GB2312"/>
          <w:kern w:val="2"/>
          <w:sz w:val="32"/>
          <w:szCs w:val="32"/>
          <w:lang w:eastAsia="zh-CN"/>
        </w:rPr>
        <w:t>县</w:t>
      </w:r>
      <w:r>
        <w:rPr>
          <w:rFonts w:hint="eastAsia" w:ascii="仿宋_GB2312" w:hAnsi="仿宋_GB2312" w:eastAsia="仿宋_GB2312" w:cs="仿宋_GB2312"/>
          <w:kern w:val="2"/>
          <w:sz w:val="32"/>
          <w:szCs w:val="32"/>
        </w:rPr>
        <w:t>文化体育和旅游局，办公室主任由</w:t>
      </w:r>
      <w:r>
        <w:rPr>
          <w:rFonts w:hint="eastAsia" w:ascii="仿宋_GB2312" w:hAnsi="仿宋_GB2312" w:eastAsia="仿宋_GB2312" w:cs="仿宋_GB2312"/>
          <w:kern w:val="2"/>
          <w:sz w:val="32"/>
          <w:szCs w:val="32"/>
          <w:lang w:eastAsia="zh-CN"/>
        </w:rPr>
        <w:t>县文化体育和旅游局</w:t>
      </w:r>
      <w:r>
        <w:rPr>
          <w:rFonts w:hint="eastAsia" w:ascii="仿宋_GB2312" w:hAnsi="仿宋_GB2312" w:eastAsia="仿宋_GB2312" w:cs="仿宋_GB2312"/>
          <w:kern w:val="2"/>
          <w:sz w:val="32"/>
          <w:szCs w:val="32"/>
          <w:lang w:val="en-US" w:eastAsia="zh-CN"/>
        </w:rPr>
        <w:t>局长刘杰同志</w:t>
      </w:r>
      <w:r>
        <w:rPr>
          <w:rFonts w:hint="eastAsia" w:ascii="仿宋_GB2312" w:hAnsi="仿宋_GB2312" w:eastAsia="仿宋_GB2312" w:cs="仿宋_GB2312"/>
          <w:kern w:val="2"/>
          <w:sz w:val="32"/>
          <w:szCs w:val="32"/>
        </w:rPr>
        <w:t>兼任，协调小组成员如发生人事变动，由其接任者自然接任。</w:t>
      </w:r>
    </w:p>
    <w:p w14:paraId="6233890B">
      <w:pPr>
        <w:rPr>
          <w:rFonts w:hint="eastAsia" w:eastAsiaTheme="minorEastAsia"/>
          <w:lang w:eastAsia="zh-CN"/>
        </w:rPr>
      </w:pPr>
    </w:p>
    <w:p w14:paraId="7BF3F7FD">
      <w:pPr>
        <w:rPr>
          <w:rFonts w:hint="eastAsia" w:eastAsiaTheme="minorEastAsia"/>
          <w:lang w:eastAsia="zh-CN"/>
        </w:rPr>
      </w:pPr>
    </w:p>
    <w:p w14:paraId="2038A3C3">
      <w:pPr>
        <w:rPr>
          <w:rFonts w:hint="eastAsia" w:eastAsiaTheme="minorEastAsia"/>
          <w:lang w:eastAsia="zh-CN"/>
        </w:rPr>
      </w:pPr>
    </w:p>
    <w:p w14:paraId="52933DBE">
      <w:pPr>
        <w:rPr>
          <w:rFonts w:hint="eastAsia" w:eastAsiaTheme="minorEastAsia"/>
          <w:lang w:eastAsia="zh-CN"/>
        </w:rPr>
      </w:pPr>
    </w:p>
    <w:p w14:paraId="5CBD584F">
      <w:pPr>
        <w:rPr>
          <w:rFonts w:hint="eastAsia" w:eastAsiaTheme="minorEastAsia"/>
          <w:lang w:eastAsia="zh-CN"/>
        </w:rPr>
      </w:pPr>
    </w:p>
    <w:p w14:paraId="7B7813CE">
      <w:pPr>
        <w:rPr>
          <w:rFonts w:hint="eastAsia" w:eastAsiaTheme="minorEastAsia"/>
          <w:lang w:eastAsia="zh-CN"/>
        </w:rPr>
      </w:pPr>
    </w:p>
    <w:p w14:paraId="408B7D9D">
      <w:pPr>
        <w:rPr>
          <w:rFonts w:hint="eastAsia" w:eastAsiaTheme="minorEastAsia"/>
          <w:lang w:eastAsia="zh-CN"/>
        </w:rPr>
      </w:pPr>
    </w:p>
    <w:p w14:paraId="44F761C2">
      <w:pPr>
        <w:rPr>
          <w:rFonts w:hint="eastAsia" w:eastAsiaTheme="minorEastAsia"/>
          <w:lang w:eastAsia="zh-CN"/>
        </w:rPr>
      </w:pPr>
    </w:p>
    <w:p w14:paraId="0509A2DF">
      <w:pPr>
        <w:rPr>
          <w:rFonts w:hint="eastAsia" w:eastAsiaTheme="minorEastAsia"/>
          <w:lang w:eastAsia="zh-CN"/>
        </w:rPr>
      </w:pPr>
    </w:p>
    <w:p w14:paraId="7E7A9F11">
      <w:pPr>
        <w:rPr>
          <w:rFonts w:hint="eastAsia" w:eastAsiaTheme="minorEastAsia"/>
          <w:lang w:eastAsia="zh-CN"/>
        </w:rPr>
      </w:pPr>
    </w:p>
    <w:p w14:paraId="73158645">
      <w:pPr>
        <w:rPr>
          <w:rFonts w:hint="eastAsia" w:eastAsiaTheme="minorEastAsia"/>
          <w:lang w:eastAsia="zh-CN"/>
        </w:rPr>
      </w:pPr>
    </w:p>
    <w:p w14:paraId="32B46489">
      <w:pPr>
        <w:rPr>
          <w:rFonts w:hint="eastAsia" w:eastAsiaTheme="minorEastAsia"/>
          <w:lang w:eastAsia="zh-CN"/>
        </w:rPr>
      </w:pPr>
    </w:p>
    <w:p w14:paraId="5639E6D0">
      <w:pPr>
        <w:rPr>
          <w:rFonts w:hint="eastAsia" w:eastAsiaTheme="minorEastAsia"/>
          <w:lang w:eastAsia="zh-CN"/>
        </w:rPr>
      </w:pPr>
    </w:p>
    <w:p w14:paraId="7A1EB1C1">
      <w:pPr>
        <w:rPr>
          <w:rFonts w:hint="eastAsia" w:eastAsiaTheme="minorEastAsia"/>
          <w:lang w:eastAsia="zh-CN"/>
        </w:rPr>
      </w:pPr>
    </w:p>
    <w:p w14:paraId="38D4AF5E">
      <w:pPr>
        <w:rPr>
          <w:rFonts w:hint="eastAsia" w:eastAsiaTheme="minorEastAsia"/>
          <w:lang w:eastAsia="zh-CN"/>
        </w:rPr>
      </w:pPr>
    </w:p>
    <w:p w14:paraId="5B239476">
      <w:pPr>
        <w:rPr>
          <w:rFonts w:hint="eastAsia" w:eastAsiaTheme="minorEastAsia"/>
          <w:lang w:eastAsia="zh-CN"/>
        </w:rPr>
      </w:pPr>
    </w:p>
    <w:p w14:paraId="223E0D3E">
      <w:pPr>
        <w:rPr>
          <w:rFonts w:hint="eastAsia" w:eastAsiaTheme="minorEastAsia"/>
          <w:lang w:eastAsia="zh-CN"/>
        </w:rPr>
      </w:pPr>
    </w:p>
    <w:p w14:paraId="76300E16">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jc w:val="both"/>
        <w:textAlignment w:val="auto"/>
        <w:rPr>
          <w:rFonts w:hint="eastAsia" w:ascii="方正小标宋简体" w:hAnsi="方正小标宋简体" w:eastAsia="方正小标宋简体" w:cs="方正小标宋简体"/>
          <w:b w:val="0"/>
          <w:bCs/>
          <w:kern w:val="2"/>
          <w:sz w:val="32"/>
          <w:szCs w:val="32"/>
          <w:u w:val="none"/>
          <w:lang w:eastAsia="zh-CN"/>
        </w:rPr>
      </w:pPr>
      <w:r>
        <w:rPr>
          <w:rFonts w:hint="eastAsia" w:ascii="黑体" w:hAnsi="黑体" w:eastAsia="黑体" w:cs="黑体"/>
          <w:i w:val="0"/>
          <w:iCs w:val="0"/>
          <w:caps w:val="0"/>
          <w:color w:val="000000"/>
          <w:spacing w:val="0"/>
          <w:kern w:val="0"/>
          <w:sz w:val="32"/>
          <w:szCs w:val="32"/>
          <w:lang w:val="en-US" w:eastAsia="zh-CN"/>
        </w:rPr>
        <w:t>附件3</w:t>
      </w:r>
    </w:p>
    <w:p w14:paraId="783ACE7C">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jc w:val="center"/>
        <w:textAlignment w:val="auto"/>
        <w:rPr>
          <w:rFonts w:hint="eastAsia" w:ascii="方正小标宋简体" w:hAnsi="方正小标宋简体" w:eastAsia="方正小标宋简体" w:cs="方正小标宋简体"/>
          <w:b w:val="0"/>
          <w:bCs w:val="0"/>
          <w:spacing w:val="-19"/>
          <w:kern w:val="0"/>
          <w:sz w:val="44"/>
          <w:szCs w:val="44"/>
          <w:lang w:val="en-US" w:eastAsia="zh-CN"/>
        </w:rPr>
      </w:pPr>
      <w:r>
        <w:rPr>
          <w:rFonts w:hint="eastAsia" w:ascii="方正小标宋简体" w:hAnsi="方正小标宋简体" w:eastAsia="方正小标宋简体" w:cs="方正小标宋简体"/>
          <w:b w:val="0"/>
          <w:bCs w:val="0"/>
          <w:spacing w:val="-19"/>
          <w:kern w:val="0"/>
          <w:sz w:val="44"/>
          <w:szCs w:val="44"/>
          <w:lang w:val="en-US" w:eastAsia="zh-CN"/>
        </w:rPr>
        <w:t>闽清县备案民宿申报指南</w:t>
      </w:r>
    </w:p>
    <w:p w14:paraId="79BE5026">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黑体" w:hAnsi="黑体" w:eastAsia="黑体" w:cs="黑体"/>
          <w:b w:val="0"/>
          <w:bCs/>
          <w:kern w:val="2"/>
          <w:sz w:val="32"/>
          <w:szCs w:val="32"/>
          <w:u w:val="none"/>
        </w:rPr>
      </w:pPr>
    </w:p>
    <w:p w14:paraId="34EFA8EB">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黑体" w:hAnsi="黑体" w:eastAsia="黑体" w:cs="黑体"/>
          <w:b w:val="0"/>
          <w:bCs/>
          <w:kern w:val="2"/>
          <w:sz w:val="32"/>
          <w:szCs w:val="32"/>
          <w:u w:val="none"/>
        </w:rPr>
      </w:pPr>
      <w:r>
        <w:rPr>
          <w:rFonts w:hint="eastAsia" w:ascii="黑体" w:hAnsi="黑体" w:eastAsia="黑体" w:cs="黑体"/>
          <w:b w:val="0"/>
          <w:bCs/>
          <w:kern w:val="2"/>
          <w:sz w:val="32"/>
          <w:szCs w:val="32"/>
          <w:u w:val="none"/>
        </w:rPr>
        <w:t>一、民宿开业条件</w:t>
      </w:r>
    </w:p>
    <w:p w14:paraId="3E0D1E7A">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仿宋_GB2312" w:hAnsi="仿宋_GB2312" w:eastAsia="仿宋_GB2312" w:cs="Times New Roman"/>
          <w:kern w:val="2"/>
          <w:sz w:val="32"/>
          <w:szCs w:val="32"/>
        </w:rPr>
      </w:pPr>
      <w:r>
        <w:rPr>
          <w:rFonts w:hint="eastAsia" w:ascii="仿宋_GB2312" w:hAnsi="仿宋_GB2312" w:eastAsia="仿宋_GB2312" w:cs="Times New Roman"/>
          <w:b w:val="0"/>
          <w:bCs w:val="0"/>
          <w:color w:val="000000"/>
          <w:kern w:val="2"/>
          <w:sz w:val="32"/>
          <w:szCs w:val="32"/>
        </w:rPr>
        <w:t>民宿是指利用当地民居等相关</w:t>
      </w:r>
      <w:r>
        <w:rPr>
          <w:rFonts w:hint="eastAsia" w:ascii="仿宋_GB2312" w:hAnsi="仿宋_GB2312" w:eastAsia="仿宋_GB2312" w:cs="Times New Roman"/>
          <w:b w:val="0"/>
          <w:bCs w:val="0"/>
          <w:color w:val="000000"/>
          <w:kern w:val="2"/>
          <w:sz w:val="32"/>
          <w:szCs w:val="32"/>
          <w:lang w:val="en-US" w:eastAsia="zh-CN"/>
        </w:rPr>
        <w:t>闲置</w:t>
      </w:r>
      <w:r>
        <w:rPr>
          <w:rFonts w:hint="eastAsia" w:ascii="仿宋_GB2312" w:hAnsi="仿宋_GB2312" w:eastAsia="仿宋_GB2312" w:cs="Times New Roman"/>
          <w:b w:val="0"/>
          <w:bCs w:val="0"/>
          <w:color w:val="000000"/>
          <w:kern w:val="2"/>
          <w:sz w:val="32"/>
          <w:szCs w:val="32"/>
        </w:rPr>
        <w:t>资源</w:t>
      </w:r>
      <w:r>
        <w:rPr>
          <w:rFonts w:hint="eastAsia" w:ascii="仿宋_GB2312" w:hAnsi="仿宋_GB2312" w:eastAsia="仿宋_GB2312" w:cs="Times New Roman"/>
          <w:b w:val="0"/>
          <w:bCs w:val="0"/>
          <w:color w:val="000000"/>
          <w:kern w:val="2"/>
          <w:sz w:val="32"/>
          <w:szCs w:val="32"/>
          <w:lang w:eastAsia="zh-CN"/>
        </w:rPr>
        <w:t>（不包括住宅小区、商品房和商业综合体的住宅部分及SOHO）</w:t>
      </w:r>
      <w:r>
        <w:rPr>
          <w:rFonts w:hint="eastAsia" w:ascii="仿宋_GB2312" w:hAnsi="仿宋_GB2312" w:eastAsia="仿宋_GB2312" w:cs="Times New Roman"/>
          <w:b w:val="0"/>
          <w:bCs w:val="0"/>
          <w:color w:val="000000"/>
          <w:kern w:val="2"/>
          <w:sz w:val="32"/>
          <w:szCs w:val="32"/>
        </w:rPr>
        <w:t>，为游客提供体验当地自然、文化与生产生活方式的小型住宿设施</w:t>
      </w:r>
      <w:r>
        <w:rPr>
          <w:rFonts w:hint="eastAsia" w:ascii="仿宋_GB2312" w:hAnsi="仿宋_GB2312" w:eastAsia="仿宋_GB2312" w:cs="Times New Roman"/>
          <w:b w:val="0"/>
          <w:bCs w:val="0"/>
          <w:color w:val="000000"/>
          <w:kern w:val="2"/>
          <w:sz w:val="32"/>
          <w:szCs w:val="32"/>
          <w:lang w:eastAsia="zh-CN"/>
        </w:rPr>
        <w:t>（</w:t>
      </w:r>
      <w:r>
        <w:rPr>
          <w:rFonts w:hint="eastAsia" w:ascii="仿宋_GB2312" w:hAnsi="仿宋_GB2312" w:eastAsia="仿宋_GB2312" w:cs="Times New Roman"/>
          <w:b w:val="0"/>
          <w:bCs w:val="0"/>
          <w:color w:val="000000"/>
          <w:kern w:val="2"/>
          <w:sz w:val="32"/>
          <w:szCs w:val="32"/>
          <w:lang w:val="en-US" w:eastAsia="zh-CN"/>
        </w:rPr>
        <w:t>不包括经济型酒店、公寓酒店等）</w:t>
      </w:r>
      <w:r>
        <w:rPr>
          <w:rFonts w:hint="eastAsia" w:ascii="仿宋_GB2312" w:hAnsi="仿宋_GB2312" w:eastAsia="仿宋_GB2312" w:cs="Times New Roman"/>
          <w:b w:val="0"/>
          <w:bCs w:val="0"/>
          <w:color w:val="000000"/>
          <w:kern w:val="2"/>
          <w:sz w:val="32"/>
          <w:szCs w:val="32"/>
        </w:rPr>
        <w:t>。</w:t>
      </w:r>
      <w:r>
        <w:rPr>
          <w:rFonts w:hint="eastAsia" w:ascii="仿宋_GB2312" w:hAnsi="仿宋_GB2312" w:eastAsia="仿宋_GB2312" w:cs="Times New Roman"/>
          <w:kern w:val="2"/>
          <w:sz w:val="32"/>
          <w:szCs w:val="32"/>
        </w:rPr>
        <w:t>从事</w:t>
      </w:r>
      <w:r>
        <w:rPr>
          <w:rFonts w:hint="eastAsia" w:ascii="仿宋_GB2312" w:hAnsi="仿宋_GB2312" w:eastAsia="仿宋_GB2312" w:cs="Times New Roman"/>
          <w:kern w:val="2"/>
          <w:sz w:val="32"/>
          <w:szCs w:val="32"/>
          <w:lang w:val="en-US" w:eastAsia="zh-CN"/>
        </w:rPr>
        <w:t>旅游</w:t>
      </w:r>
      <w:r>
        <w:rPr>
          <w:rFonts w:hint="eastAsia" w:ascii="仿宋_GB2312" w:hAnsi="仿宋_GB2312" w:eastAsia="仿宋_GB2312" w:cs="Times New Roman"/>
          <w:kern w:val="2"/>
          <w:sz w:val="32"/>
          <w:szCs w:val="32"/>
        </w:rPr>
        <w:t>民宿经营必须符合以下条件：</w:t>
      </w:r>
    </w:p>
    <w:p w14:paraId="5376A48D">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楷体_GB2312" w:hAnsi="楷体_GB2312" w:eastAsia="楷体_GB2312" w:cs="楷体_GB2312"/>
          <w:b w:val="0"/>
          <w:bCs w:val="0"/>
          <w:color w:val="000000"/>
          <w:kern w:val="2"/>
          <w:sz w:val="32"/>
          <w:szCs w:val="32"/>
          <w:lang w:val="en-US" w:eastAsia="zh-CN"/>
        </w:rPr>
      </w:pPr>
      <w:r>
        <w:rPr>
          <w:rFonts w:hint="eastAsia" w:ascii="楷体_GB2312" w:hAnsi="楷体_GB2312" w:eastAsia="楷体_GB2312" w:cs="楷体_GB2312"/>
          <w:b w:val="0"/>
          <w:bCs w:val="0"/>
          <w:color w:val="000000"/>
          <w:kern w:val="2"/>
          <w:sz w:val="32"/>
          <w:szCs w:val="32"/>
        </w:rPr>
        <w:t>（一）</w:t>
      </w:r>
      <w:r>
        <w:rPr>
          <w:rFonts w:hint="eastAsia" w:ascii="楷体_GB2312" w:hAnsi="楷体_GB2312" w:eastAsia="楷体_GB2312" w:cs="楷体_GB2312"/>
          <w:b w:val="0"/>
          <w:bCs w:val="0"/>
          <w:color w:val="000000"/>
          <w:kern w:val="2"/>
          <w:sz w:val="32"/>
          <w:szCs w:val="32"/>
          <w:lang w:val="en-US" w:eastAsia="zh-CN"/>
        </w:rPr>
        <w:t>基本要求</w:t>
      </w:r>
    </w:p>
    <w:p w14:paraId="7E0B1715">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default" w:ascii="仿宋_GB2312" w:hAnsi="仿宋_GB2312" w:eastAsia="仿宋_GB2312" w:cs="仿宋_GB2312"/>
          <w:b w:val="0"/>
          <w:bCs w:val="0"/>
          <w:color w:val="000000"/>
          <w:kern w:val="2"/>
          <w:sz w:val="32"/>
          <w:szCs w:val="32"/>
          <w:lang w:val="en-US" w:eastAsia="zh-CN"/>
        </w:rPr>
      </w:pPr>
      <w:r>
        <w:rPr>
          <w:rFonts w:hint="eastAsia" w:ascii="仿宋_GB2312" w:hAnsi="仿宋_GB2312" w:eastAsia="仿宋_GB2312" w:cs="仿宋_GB2312"/>
          <w:b w:val="0"/>
          <w:bCs w:val="0"/>
          <w:color w:val="000000"/>
          <w:kern w:val="2"/>
          <w:sz w:val="32"/>
          <w:szCs w:val="32"/>
          <w:lang w:val="en-US" w:eastAsia="zh-CN"/>
        </w:rPr>
        <w:t>1.民宿的开办需满足《旅游民宿基本要求与等级划分》（GB/T 41648-2022）规定的民宿基本要求。</w:t>
      </w:r>
    </w:p>
    <w:p w14:paraId="0C4B6028">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000000"/>
          <w:kern w:val="2"/>
          <w:sz w:val="32"/>
          <w:szCs w:val="32"/>
          <w:vertAlign w:val="baseline"/>
          <w:lang w:val="en-US" w:eastAsia="zh-CN"/>
        </w:rPr>
      </w:pPr>
      <w:r>
        <w:rPr>
          <w:rFonts w:hint="eastAsia" w:ascii="仿宋_GB2312" w:hAnsi="仿宋_GB2312" w:eastAsia="仿宋_GB2312" w:cs="仿宋_GB2312"/>
          <w:b w:val="0"/>
          <w:bCs w:val="0"/>
          <w:color w:val="000000"/>
          <w:kern w:val="2"/>
          <w:sz w:val="32"/>
          <w:szCs w:val="32"/>
          <w:vertAlign w:val="baseline"/>
          <w:lang w:val="en-US" w:eastAsia="zh-CN"/>
        </w:rPr>
        <w:t>2.民宿的选址应符合所在地的国土空间规划、城乡建设、土地利用、旅游发展、生态环保和山体保护等相关规则及要求。</w:t>
      </w:r>
    </w:p>
    <w:p w14:paraId="10130C9C">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default" w:ascii="仿宋_GB2312" w:hAnsi="仿宋_GB2312" w:eastAsia="仿宋_GB2312" w:cs="仿宋_GB2312"/>
          <w:b w:val="0"/>
          <w:bCs w:val="0"/>
          <w:color w:val="000000"/>
          <w:kern w:val="2"/>
          <w:sz w:val="32"/>
          <w:szCs w:val="32"/>
          <w:vertAlign w:val="baseline"/>
          <w:lang w:val="en-US" w:eastAsia="zh-CN"/>
        </w:rPr>
      </w:pPr>
      <w:r>
        <w:rPr>
          <w:rFonts w:hint="eastAsia" w:ascii="仿宋_GB2312" w:hAnsi="仿宋_GB2312" w:eastAsia="仿宋_GB2312" w:cs="仿宋_GB2312"/>
          <w:b w:val="0"/>
          <w:bCs w:val="0"/>
          <w:color w:val="000000"/>
          <w:kern w:val="2"/>
          <w:sz w:val="32"/>
          <w:szCs w:val="32"/>
          <w:vertAlign w:val="baseline"/>
          <w:lang w:val="en-US" w:eastAsia="zh-CN"/>
        </w:rPr>
        <w:t>3.在饮用水源保护区、自然保护区、风景名胜区以及生态保护红线范围内依法禁止建设的区域不得新（改、扩）建民宿项目。</w:t>
      </w:r>
    </w:p>
    <w:p w14:paraId="5CC184DD">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000000"/>
          <w:kern w:val="2"/>
          <w:sz w:val="32"/>
          <w:szCs w:val="32"/>
          <w:vertAlign w:val="baseline"/>
          <w:lang w:val="en-US" w:eastAsia="zh-CN"/>
        </w:rPr>
      </w:pPr>
      <w:r>
        <w:rPr>
          <w:rFonts w:hint="eastAsia" w:ascii="仿宋_GB2312" w:hAnsi="仿宋_GB2312" w:eastAsia="仿宋_GB2312" w:cs="仿宋_GB2312"/>
          <w:b w:val="0"/>
          <w:bCs w:val="0"/>
          <w:color w:val="000000"/>
          <w:kern w:val="2"/>
          <w:sz w:val="32"/>
          <w:szCs w:val="32"/>
          <w:vertAlign w:val="baseline"/>
          <w:lang w:val="en-US" w:eastAsia="zh-CN"/>
        </w:rPr>
        <w:t>4.利用闲置的文物建筑开办民宿，应符合文物部门的有关规定。</w:t>
      </w:r>
    </w:p>
    <w:p w14:paraId="4FA9E2B7">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楷体_GB2312" w:hAnsi="楷体_GB2312" w:eastAsia="楷体_GB2312" w:cs="楷体_GB2312"/>
          <w:b w:val="0"/>
          <w:bCs w:val="0"/>
          <w:color w:val="000000"/>
          <w:kern w:val="2"/>
          <w:sz w:val="32"/>
          <w:szCs w:val="32"/>
          <w:lang w:val="en-US" w:eastAsia="zh-CN"/>
        </w:rPr>
      </w:pPr>
      <w:r>
        <w:rPr>
          <w:rFonts w:hint="eastAsia" w:ascii="楷体_GB2312" w:hAnsi="楷体_GB2312" w:eastAsia="楷体_GB2312" w:cs="楷体_GB2312"/>
          <w:b w:val="0"/>
          <w:bCs w:val="0"/>
          <w:color w:val="000000"/>
          <w:kern w:val="2"/>
          <w:sz w:val="32"/>
          <w:szCs w:val="32"/>
          <w:lang w:val="en-US" w:eastAsia="zh-CN"/>
        </w:rPr>
        <w:t>（二）建筑要求</w:t>
      </w:r>
    </w:p>
    <w:p w14:paraId="762C691B">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000000"/>
          <w:kern w:val="2"/>
          <w:sz w:val="32"/>
          <w:szCs w:val="32"/>
          <w:vertAlign w:val="baseline"/>
          <w:lang w:val="en-US" w:eastAsia="zh-CN"/>
        </w:rPr>
      </w:pPr>
      <w:r>
        <w:rPr>
          <w:rFonts w:hint="eastAsia" w:ascii="仿宋_GB2312" w:hAnsi="仿宋_GB2312" w:eastAsia="仿宋_GB2312" w:cs="仿宋_GB2312"/>
          <w:b w:val="0"/>
          <w:bCs w:val="0"/>
          <w:color w:val="000000"/>
          <w:kern w:val="2"/>
          <w:sz w:val="32"/>
          <w:szCs w:val="32"/>
          <w:vertAlign w:val="baseline"/>
          <w:lang w:val="en-US" w:eastAsia="zh-CN"/>
        </w:rPr>
        <w:t>1.建筑风格应与所在地整体风貌相协调。</w:t>
      </w:r>
    </w:p>
    <w:p w14:paraId="73D49EC5">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000000"/>
          <w:kern w:val="2"/>
          <w:sz w:val="32"/>
          <w:szCs w:val="32"/>
          <w:vertAlign w:val="baseline"/>
          <w:lang w:val="en-US" w:eastAsia="zh-CN"/>
        </w:rPr>
      </w:pPr>
      <w:r>
        <w:rPr>
          <w:rFonts w:hint="eastAsia" w:ascii="仿宋_GB2312" w:hAnsi="仿宋_GB2312" w:eastAsia="仿宋_GB2312" w:cs="仿宋_GB2312"/>
          <w:b w:val="0"/>
          <w:bCs w:val="0"/>
          <w:color w:val="000000"/>
          <w:kern w:val="2"/>
          <w:sz w:val="32"/>
          <w:szCs w:val="32"/>
          <w:vertAlign w:val="baseline"/>
          <w:lang w:val="en-US" w:eastAsia="zh-CN"/>
        </w:rPr>
        <w:t>2.用于经营民宿的建筑物应当符合有关房屋安全标准。</w:t>
      </w:r>
    </w:p>
    <w:p w14:paraId="1135DEFC">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000000"/>
          <w:kern w:val="2"/>
          <w:sz w:val="32"/>
          <w:szCs w:val="32"/>
          <w:vertAlign w:val="baseline"/>
          <w:lang w:val="en-US" w:eastAsia="zh-CN"/>
        </w:rPr>
      </w:pPr>
      <w:r>
        <w:rPr>
          <w:rFonts w:hint="eastAsia" w:ascii="仿宋_GB2312" w:hAnsi="仿宋_GB2312" w:eastAsia="仿宋_GB2312" w:cs="仿宋_GB2312"/>
          <w:b w:val="0"/>
          <w:bCs w:val="0"/>
          <w:color w:val="000000"/>
          <w:kern w:val="2"/>
          <w:sz w:val="32"/>
          <w:szCs w:val="32"/>
          <w:vertAlign w:val="baseline"/>
          <w:lang w:val="en-US" w:eastAsia="zh-CN"/>
        </w:rPr>
        <w:t>3.结构安全牢固，布局基本合理，各区域采光、通风良好，无地质灾害和其他影响公共安全的隐患。</w:t>
      </w:r>
    </w:p>
    <w:p w14:paraId="26DC5875">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default" w:ascii="仿宋_GB2312" w:hAnsi="仿宋_GB2312" w:eastAsia="仿宋_GB2312" w:cs="仿宋_GB2312"/>
          <w:b w:val="0"/>
          <w:bCs w:val="0"/>
          <w:color w:val="000000"/>
          <w:kern w:val="2"/>
          <w:sz w:val="32"/>
          <w:szCs w:val="32"/>
          <w:vertAlign w:val="baseline"/>
          <w:lang w:val="en-US" w:eastAsia="zh-CN"/>
        </w:rPr>
      </w:pPr>
      <w:r>
        <w:rPr>
          <w:rFonts w:hint="eastAsia" w:ascii="仿宋_GB2312" w:hAnsi="仿宋_GB2312" w:eastAsia="仿宋_GB2312" w:cs="仿宋_GB2312"/>
          <w:b w:val="0"/>
          <w:bCs w:val="0"/>
          <w:color w:val="000000"/>
          <w:kern w:val="2"/>
          <w:sz w:val="32"/>
          <w:szCs w:val="32"/>
          <w:vertAlign w:val="baseline"/>
          <w:lang w:val="en-US" w:eastAsia="zh-CN"/>
        </w:rPr>
        <w:t>4.建筑须具有合法的产权证明。未取得产权登记证书且不属违法建筑的，由当地乡镇出具证明并满足房屋质量要求。</w:t>
      </w:r>
    </w:p>
    <w:p w14:paraId="47F22754">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楷体_GB2312" w:hAnsi="楷体_GB2312" w:eastAsia="楷体_GB2312" w:cs="楷体_GB2312"/>
          <w:b w:val="0"/>
          <w:bCs w:val="0"/>
          <w:color w:val="000000"/>
          <w:kern w:val="2"/>
          <w:sz w:val="32"/>
          <w:szCs w:val="32"/>
          <w:lang w:val="en-US" w:eastAsia="zh-CN"/>
        </w:rPr>
      </w:pPr>
      <w:r>
        <w:rPr>
          <w:rFonts w:hint="eastAsia" w:ascii="楷体_GB2312" w:hAnsi="楷体_GB2312" w:eastAsia="楷体_GB2312" w:cs="楷体_GB2312"/>
          <w:b w:val="0"/>
          <w:bCs w:val="0"/>
          <w:color w:val="000000"/>
          <w:kern w:val="2"/>
          <w:sz w:val="32"/>
          <w:szCs w:val="32"/>
        </w:rPr>
        <w:t>（</w:t>
      </w:r>
      <w:r>
        <w:rPr>
          <w:rFonts w:hint="eastAsia" w:ascii="楷体_GB2312" w:hAnsi="楷体_GB2312" w:eastAsia="楷体_GB2312" w:cs="楷体_GB2312"/>
          <w:b w:val="0"/>
          <w:bCs w:val="0"/>
          <w:color w:val="000000"/>
          <w:kern w:val="2"/>
          <w:sz w:val="32"/>
          <w:szCs w:val="32"/>
          <w:lang w:val="en-US" w:eastAsia="zh-CN"/>
        </w:rPr>
        <w:t>三</w:t>
      </w:r>
      <w:r>
        <w:rPr>
          <w:rFonts w:hint="eastAsia" w:ascii="楷体_GB2312" w:hAnsi="楷体_GB2312" w:eastAsia="楷体_GB2312" w:cs="楷体_GB2312"/>
          <w:b w:val="0"/>
          <w:bCs w:val="0"/>
          <w:color w:val="000000"/>
          <w:kern w:val="2"/>
          <w:sz w:val="32"/>
          <w:szCs w:val="32"/>
        </w:rPr>
        <w:t>）消防安全</w:t>
      </w:r>
      <w:r>
        <w:rPr>
          <w:rFonts w:hint="eastAsia" w:ascii="楷体_GB2312" w:hAnsi="楷体_GB2312" w:eastAsia="楷体_GB2312" w:cs="楷体_GB2312"/>
          <w:b w:val="0"/>
          <w:bCs w:val="0"/>
          <w:color w:val="000000"/>
          <w:kern w:val="2"/>
          <w:sz w:val="32"/>
          <w:szCs w:val="32"/>
          <w:lang w:val="en-US" w:eastAsia="zh-CN"/>
        </w:rPr>
        <w:t>要求</w:t>
      </w:r>
    </w:p>
    <w:p w14:paraId="63434B52">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仿宋_GB2312" w:hAnsi="仿宋_GB2312" w:eastAsia="仿宋_GB2312" w:cs="Times New Roman"/>
          <w:kern w:val="2"/>
          <w:sz w:val="32"/>
          <w:szCs w:val="32"/>
          <w:u w:val="single"/>
          <w:lang w:val="en-US" w:eastAsia="zh-CN"/>
        </w:rPr>
      </w:pPr>
      <w:r>
        <w:rPr>
          <w:rFonts w:hint="eastAsia" w:ascii="仿宋_GB2312" w:hAnsi="仿宋_GB2312" w:eastAsia="仿宋_GB2312" w:cs="Times New Roman"/>
          <w:kern w:val="2"/>
          <w:sz w:val="32"/>
          <w:szCs w:val="32"/>
          <w:lang w:val="en-US" w:eastAsia="zh-CN"/>
        </w:rPr>
        <w:t>民宿经营者应确保符合</w:t>
      </w:r>
      <w:r>
        <w:rPr>
          <w:rFonts w:hint="eastAsia" w:ascii="仿宋_GB2312" w:hAnsi="仿宋_GB2312" w:eastAsia="仿宋_GB2312" w:cs="Times New Roman"/>
          <w:kern w:val="2"/>
          <w:sz w:val="32"/>
          <w:szCs w:val="32"/>
        </w:rPr>
        <w:t>《农家乐（民宿）建筑防火导则（试行）》</w:t>
      </w:r>
      <w:r>
        <w:rPr>
          <w:rFonts w:hint="eastAsia" w:ascii="仿宋_GB2312" w:hAnsi="仿宋_GB2312" w:eastAsia="仿宋_GB2312" w:cs="Times New Roman"/>
          <w:kern w:val="2"/>
          <w:sz w:val="32"/>
          <w:szCs w:val="32"/>
          <w:lang w:val="en-US" w:eastAsia="zh-CN"/>
        </w:rPr>
        <w:t>要求，</w:t>
      </w:r>
      <w:r>
        <w:rPr>
          <w:rFonts w:hint="eastAsia" w:ascii="仿宋_GB2312" w:hAnsi="仿宋_GB2312" w:eastAsia="仿宋_GB2312" w:cs="Times New Roman"/>
          <w:kern w:val="2"/>
          <w:sz w:val="32"/>
          <w:szCs w:val="32"/>
          <w:u w:val="none"/>
          <w:lang w:val="en-US" w:eastAsia="zh-CN"/>
        </w:rPr>
        <w:t>由县消防救援局牵头，按照精简、可操作原则，形成清晰明确的民宿消防安全正、负面清单，并严格按照清单执行督查管理。由所在乡镇负责，对民宿房屋改造、装修进行跟踪指导，确保房屋建筑和消防安全。</w:t>
      </w:r>
    </w:p>
    <w:p w14:paraId="286A80DE">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default" w:ascii="楷体_GB2312" w:hAnsi="楷体_GB2312" w:eastAsia="楷体_GB2312" w:cs="楷体_GB2312"/>
          <w:b w:val="0"/>
          <w:bCs w:val="0"/>
          <w:color w:val="000000"/>
          <w:kern w:val="2"/>
          <w:sz w:val="32"/>
          <w:szCs w:val="32"/>
          <w:lang w:val="en-US" w:eastAsia="zh-CN"/>
        </w:rPr>
      </w:pPr>
      <w:r>
        <w:rPr>
          <w:rFonts w:hint="eastAsia" w:ascii="楷体_GB2312" w:hAnsi="楷体_GB2312" w:eastAsia="楷体_GB2312" w:cs="楷体_GB2312"/>
          <w:b w:val="0"/>
          <w:bCs w:val="0"/>
          <w:color w:val="000000"/>
          <w:kern w:val="2"/>
          <w:sz w:val="32"/>
          <w:szCs w:val="32"/>
        </w:rPr>
        <w:t>（</w:t>
      </w:r>
      <w:r>
        <w:rPr>
          <w:rFonts w:hint="eastAsia" w:ascii="楷体_GB2312" w:hAnsi="楷体_GB2312" w:eastAsia="楷体_GB2312" w:cs="楷体_GB2312"/>
          <w:b w:val="0"/>
          <w:bCs w:val="0"/>
          <w:color w:val="000000"/>
          <w:kern w:val="2"/>
          <w:sz w:val="32"/>
          <w:szCs w:val="32"/>
          <w:lang w:val="en-US" w:eastAsia="zh-CN"/>
        </w:rPr>
        <w:t>四</w:t>
      </w:r>
      <w:r>
        <w:rPr>
          <w:rFonts w:hint="eastAsia" w:ascii="楷体_GB2312" w:hAnsi="楷体_GB2312" w:eastAsia="楷体_GB2312" w:cs="楷体_GB2312"/>
          <w:b w:val="0"/>
          <w:bCs w:val="0"/>
          <w:color w:val="000000"/>
          <w:kern w:val="2"/>
          <w:sz w:val="32"/>
          <w:szCs w:val="32"/>
        </w:rPr>
        <w:t>）治安</w:t>
      </w:r>
      <w:r>
        <w:rPr>
          <w:rFonts w:hint="eastAsia" w:ascii="楷体_GB2312" w:hAnsi="楷体_GB2312" w:eastAsia="楷体_GB2312" w:cs="楷体_GB2312"/>
          <w:b w:val="0"/>
          <w:bCs w:val="0"/>
          <w:color w:val="000000"/>
          <w:kern w:val="2"/>
          <w:sz w:val="32"/>
          <w:szCs w:val="32"/>
          <w:lang w:val="en-US" w:eastAsia="zh-CN"/>
        </w:rPr>
        <w:t>管理要求</w:t>
      </w:r>
    </w:p>
    <w:p w14:paraId="0344E5F7">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000000"/>
          <w:kern w:val="2"/>
          <w:sz w:val="32"/>
          <w:szCs w:val="32"/>
        </w:rPr>
      </w:pPr>
      <w:r>
        <w:rPr>
          <w:rFonts w:hint="eastAsia" w:ascii="仿宋_GB2312" w:hAnsi="仿宋_GB2312" w:eastAsia="仿宋_GB2312" w:cs="仿宋_GB2312"/>
          <w:kern w:val="2"/>
          <w:sz w:val="32"/>
          <w:szCs w:val="32"/>
        </w:rPr>
        <w:t>1.经营者必须自觉遵守国家法律法规</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服从公安机关治安管</w:t>
      </w:r>
      <w:r>
        <w:rPr>
          <w:rFonts w:hint="eastAsia" w:ascii="仿宋_GB2312" w:hAnsi="仿宋_GB2312" w:eastAsia="仿宋_GB2312" w:cs="仿宋_GB2312"/>
          <w:b w:val="0"/>
          <w:bCs w:val="0"/>
          <w:color w:val="000000"/>
          <w:kern w:val="2"/>
          <w:sz w:val="32"/>
          <w:szCs w:val="32"/>
        </w:rPr>
        <w:t>理。</w:t>
      </w:r>
    </w:p>
    <w:p w14:paraId="045734A5">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000000"/>
          <w:kern w:val="2"/>
          <w:sz w:val="32"/>
          <w:szCs w:val="32"/>
        </w:rPr>
      </w:pPr>
      <w:r>
        <w:rPr>
          <w:rFonts w:hint="eastAsia" w:ascii="仿宋_GB2312" w:hAnsi="仿宋_GB2312" w:eastAsia="仿宋_GB2312" w:cs="仿宋_GB2312"/>
          <w:b w:val="0"/>
          <w:bCs w:val="0"/>
          <w:color w:val="000000"/>
          <w:kern w:val="2"/>
          <w:sz w:val="32"/>
          <w:szCs w:val="32"/>
        </w:rPr>
        <w:t>2.民宿</w:t>
      </w:r>
      <w:r>
        <w:rPr>
          <w:rFonts w:hint="eastAsia" w:ascii="仿宋_GB2312" w:hAnsi="仿宋_GB2312" w:eastAsia="仿宋_GB2312" w:cs="仿宋_GB2312"/>
          <w:b w:val="0"/>
          <w:bCs w:val="0"/>
          <w:color w:val="000000"/>
          <w:kern w:val="2"/>
          <w:sz w:val="32"/>
          <w:szCs w:val="32"/>
          <w:lang w:val="en-US" w:eastAsia="zh-CN"/>
        </w:rPr>
        <w:t>备案后</w:t>
      </w:r>
      <w:r>
        <w:rPr>
          <w:rFonts w:hint="eastAsia" w:ascii="仿宋_GB2312" w:hAnsi="仿宋_GB2312" w:eastAsia="仿宋_GB2312" w:cs="仿宋_GB2312"/>
          <w:b w:val="0"/>
          <w:bCs w:val="0"/>
          <w:color w:val="000000"/>
          <w:kern w:val="2"/>
          <w:sz w:val="32"/>
          <w:szCs w:val="32"/>
        </w:rPr>
        <w:t>必须安装福建省旅馆业（民宿）治安管理信息系统和二代证读卡器和扫描仪，在庭院大门、前台、楼道、停车场等关键区域</w:t>
      </w:r>
      <w:r>
        <w:rPr>
          <w:rFonts w:hint="eastAsia" w:ascii="仿宋_GB2312" w:hAnsi="仿宋_GB2312" w:eastAsia="仿宋_GB2312" w:cs="仿宋_GB2312"/>
          <w:b w:val="0"/>
          <w:bCs w:val="0"/>
          <w:color w:val="000000"/>
          <w:kern w:val="2"/>
          <w:sz w:val="32"/>
          <w:szCs w:val="32"/>
          <w:lang w:eastAsia="zh-CN"/>
        </w:rPr>
        <w:t>，</w:t>
      </w:r>
      <w:r>
        <w:rPr>
          <w:rFonts w:hint="eastAsia" w:ascii="仿宋_GB2312" w:hAnsi="仿宋_GB2312" w:eastAsia="仿宋_GB2312" w:cs="仿宋_GB2312"/>
          <w:b w:val="0"/>
          <w:bCs w:val="0"/>
          <w:color w:val="000000"/>
          <w:kern w:val="2"/>
          <w:sz w:val="32"/>
          <w:szCs w:val="32"/>
        </w:rPr>
        <w:t>建立完善的视频监控系统，</w:t>
      </w:r>
      <w:r>
        <w:rPr>
          <w:rFonts w:hint="eastAsia" w:ascii="仿宋_GB2312" w:hAnsi="仿宋_GB2312" w:eastAsia="仿宋_GB2312" w:cs="仿宋_GB2312"/>
          <w:b w:val="0"/>
          <w:bCs w:val="0"/>
          <w:color w:val="000000"/>
          <w:kern w:val="2"/>
          <w:sz w:val="32"/>
          <w:szCs w:val="32"/>
          <w:lang w:val="en-US" w:eastAsia="zh-CN"/>
        </w:rPr>
        <w:t>实现</w:t>
      </w:r>
      <w:r>
        <w:rPr>
          <w:rFonts w:hint="eastAsia" w:ascii="仿宋_GB2312" w:hAnsi="仿宋_GB2312" w:eastAsia="仿宋_GB2312" w:cs="仿宋_GB2312"/>
          <w:b w:val="0"/>
          <w:bCs w:val="0"/>
          <w:color w:val="000000"/>
          <w:kern w:val="2"/>
          <w:sz w:val="32"/>
          <w:szCs w:val="32"/>
        </w:rPr>
        <w:t>关键区域无死角的监控体系。</w:t>
      </w:r>
    </w:p>
    <w:p w14:paraId="0129AFE9">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仿宋_GB2312" w:hAnsi="仿宋_GB2312" w:eastAsia="仿宋_GB2312" w:cs="仿宋_GB2312"/>
          <w:strike/>
          <w:dstrike w:val="0"/>
          <w:color w:val="000000"/>
          <w:kern w:val="2"/>
          <w:sz w:val="32"/>
          <w:szCs w:val="32"/>
          <w:lang w:eastAsia="zh-CN"/>
        </w:rPr>
      </w:pPr>
      <w:r>
        <w:rPr>
          <w:rFonts w:hint="eastAsia" w:ascii="仿宋_GB2312" w:hAnsi="仿宋_GB2312" w:eastAsia="仿宋_GB2312" w:cs="仿宋_GB2312"/>
          <w:color w:val="000000"/>
          <w:kern w:val="2"/>
          <w:sz w:val="32"/>
          <w:szCs w:val="32"/>
        </w:rPr>
        <w:t>3.</w:t>
      </w:r>
      <w:r>
        <w:rPr>
          <w:rFonts w:hint="eastAsia" w:ascii="仿宋_GB2312" w:hAnsi="仿宋_GB2312" w:eastAsia="仿宋_GB2312" w:cs="仿宋_GB2312"/>
          <w:color w:val="000000"/>
          <w:kern w:val="2"/>
          <w:sz w:val="32"/>
          <w:szCs w:val="32"/>
          <w:lang w:val="en-US" w:eastAsia="zh-CN"/>
        </w:rPr>
        <w:t>民宿</w:t>
      </w:r>
      <w:r>
        <w:rPr>
          <w:rFonts w:hint="eastAsia" w:ascii="仿宋_GB2312" w:hAnsi="仿宋_GB2312" w:eastAsia="仿宋_GB2312" w:cs="仿宋_GB2312"/>
          <w:color w:val="000000"/>
          <w:kern w:val="2"/>
          <w:sz w:val="32"/>
          <w:szCs w:val="32"/>
        </w:rPr>
        <w:t>客房的门、窗应</w:t>
      </w:r>
      <w:r>
        <w:rPr>
          <w:rFonts w:hint="eastAsia" w:ascii="仿宋_GB2312" w:hAnsi="仿宋_GB2312" w:eastAsia="仿宋_GB2312" w:cs="仿宋_GB2312"/>
          <w:color w:val="000000"/>
          <w:kern w:val="2"/>
          <w:sz w:val="32"/>
          <w:szCs w:val="32"/>
          <w:lang w:val="en-US" w:eastAsia="zh-CN"/>
        </w:rPr>
        <w:t>具备</w:t>
      </w:r>
      <w:r>
        <w:rPr>
          <w:rFonts w:hint="eastAsia" w:ascii="仿宋_GB2312" w:hAnsi="仿宋_GB2312" w:eastAsia="仿宋_GB2312" w:cs="仿宋_GB2312"/>
          <w:color w:val="000000"/>
          <w:kern w:val="2"/>
          <w:sz w:val="32"/>
          <w:szCs w:val="32"/>
        </w:rPr>
        <w:t>牢固可靠的防盗设施，</w:t>
      </w:r>
      <w:r>
        <w:rPr>
          <w:rFonts w:hint="eastAsia" w:ascii="仿宋_GB2312" w:hAnsi="仿宋_GB2312" w:eastAsia="仿宋_GB2312" w:cs="仿宋_GB2312"/>
          <w:color w:val="000000"/>
          <w:kern w:val="2"/>
          <w:sz w:val="32"/>
          <w:szCs w:val="32"/>
          <w:lang w:val="en-US" w:eastAsia="zh-CN"/>
        </w:rPr>
        <w:t>须符合</w:t>
      </w:r>
      <w:r>
        <w:rPr>
          <w:rFonts w:hint="eastAsia" w:ascii="仿宋_GB2312" w:hAnsi="仿宋_GB2312" w:eastAsia="仿宋_GB2312" w:cs="仿宋_GB2312"/>
          <w:color w:val="000000"/>
          <w:kern w:val="2"/>
          <w:sz w:val="32"/>
          <w:szCs w:val="32"/>
        </w:rPr>
        <w:t>安全防护标准</w:t>
      </w:r>
      <w:r>
        <w:rPr>
          <w:rFonts w:hint="eastAsia" w:ascii="仿宋_GB2312" w:hAnsi="仿宋_GB2312" w:eastAsia="仿宋_GB2312" w:cs="仿宋_GB2312"/>
          <w:color w:val="000000"/>
          <w:kern w:val="2"/>
          <w:sz w:val="32"/>
          <w:szCs w:val="32"/>
          <w:lang w:eastAsia="zh-CN"/>
        </w:rPr>
        <w:t>。</w:t>
      </w:r>
    </w:p>
    <w:p w14:paraId="62E98140">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楷体_GB2312" w:hAnsi="楷体_GB2312" w:eastAsia="楷体_GB2312" w:cs="楷体_GB2312"/>
          <w:b w:val="0"/>
          <w:bCs w:val="0"/>
          <w:color w:val="000000"/>
          <w:kern w:val="2"/>
          <w:sz w:val="32"/>
          <w:szCs w:val="32"/>
          <w:lang w:val="en-US" w:eastAsia="zh-CN"/>
        </w:rPr>
      </w:pPr>
      <w:r>
        <w:rPr>
          <w:rFonts w:hint="eastAsia" w:ascii="楷体_GB2312" w:hAnsi="楷体_GB2312" w:eastAsia="楷体_GB2312" w:cs="楷体_GB2312"/>
          <w:b w:val="0"/>
          <w:bCs w:val="0"/>
          <w:color w:val="000000"/>
          <w:kern w:val="2"/>
          <w:sz w:val="32"/>
          <w:szCs w:val="32"/>
        </w:rPr>
        <w:t>（</w:t>
      </w:r>
      <w:r>
        <w:rPr>
          <w:rFonts w:hint="eastAsia" w:ascii="楷体_GB2312" w:hAnsi="楷体_GB2312" w:eastAsia="楷体_GB2312" w:cs="楷体_GB2312"/>
          <w:b w:val="0"/>
          <w:bCs w:val="0"/>
          <w:color w:val="000000"/>
          <w:kern w:val="2"/>
          <w:sz w:val="32"/>
          <w:szCs w:val="32"/>
          <w:lang w:val="en-US" w:eastAsia="zh-CN"/>
        </w:rPr>
        <w:t>五</w:t>
      </w:r>
      <w:r>
        <w:rPr>
          <w:rFonts w:hint="eastAsia" w:ascii="楷体_GB2312" w:hAnsi="楷体_GB2312" w:eastAsia="楷体_GB2312" w:cs="楷体_GB2312"/>
          <w:b w:val="0"/>
          <w:bCs w:val="0"/>
          <w:color w:val="000000"/>
          <w:kern w:val="2"/>
          <w:sz w:val="32"/>
          <w:szCs w:val="32"/>
        </w:rPr>
        <w:t>）卫生</w:t>
      </w:r>
      <w:r>
        <w:rPr>
          <w:rFonts w:hint="eastAsia" w:ascii="楷体_GB2312" w:hAnsi="楷体_GB2312" w:eastAsia="楷体_GB2312" w:cs="楷体_GB2312"/>
          <w:b w:val="0"/>
          <w:bCs w:val="0"/>
          <w:color w:val="000000"/>
          <w:kern w:val="2"/>
          <w:sz w:val="32"/>
          <w:szCs w:val="32"/>
          <w:lang w:val="en-US" w:eastAsia="zh-CN"/>
        </w:rPr>
        <w:t>健康要求</w:t>
      </w:r>
    </w:p>
    <w:p w14:paraId="548D3298">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仿宋_GB2312" w:hAnsi="仿宋_GB2312" w:eastAsia="仿宋_GB2312" w:cs="Times New Roman"/>
          <w:b/>
          <w:bCs/>
          <w:color w:val="FF0000"/>
          <w:kern w:val="2"/>
          <w:sz w:val="32"/>
          <w:szCs w:val="32"/>
        </w:rPr>
      </w:pPr>
      <w:r>
        <w:rPr>
          <w:rFonts w:hint="eastAsia" w:ascii="仿宋_GB2312" w:hAnsi="仿宋_GB2312" w:eastAsia="仿宋_GB2312" w:cs="Times New Roman"/>
          <w:kern w:val="2"/>
          <w:sz w:val="32"/>
          <w:szCs w:val="32"/>
        </w:rPr>
        <w:t>1</w:t>
      </w:r>
      <w:r>
        <w:rPr>
          <w:rFonts w:hint="eastAsia" w:ascii="仿宋_GB2312" w:hAnsi="仿宋_GB2312" w:eastAsia="仿宋_GB2312" w:cs="Times New Roman"/>
          <w:kern w:val="2"/>
          <w:sz w:val="32"/>
          <w:szCs w:val="32"/>
          <w:lang w:eastAsia="zh-CN"/>
        </w:rPr>
        <w:t>.</w:t>
      </w:r>
      <w:r>
        <w:rPr>
          <w:rFonts w:hint="eastAsia" w:ascii="仿宋_GB2312" w:hAnsi="仿宋_GB2312" w:eastAsia="仿宋_GB2312" w:cs="Times New Roman"/>
          <w:b w:val="0"/>
          <w:bCs w:val="0"/>
          <w:color w:val="000000"/>
          <w:kern w:val="2"/>
          <w:sz w:val="32"/>
          <w:szCs w:val="32"/>
        </w:rPr>
        <w:t>民宿经营场所及各类用品用具应符合</w:t>
      </w:r>
      <w:r>
        <w:rPr>
          <w:rFonts w:hint="eastAsia" w:ascii="仿宋_GB2312" w:hAnsi="仿宋_GB2312" w:eastAsia="仿宋_GB2312" w:cs="Times New Roman"/>
          <w:b w:val="0"/>
          <w:bCs w:val="0"/>
          <w:color w:val="000000"/>
          <w:kern w:val="2"/>
          <w:sz w:val="32"/>
          <w:szCs w:val="32"/>
          <w:lang w:val="en-US" w:eastAsia="zh-CN"/>
        </w:rPr>
        <w:t>《旅游民宿基本要求与等级划分（GB/T 41648-2022）》</w:t>
      </w:r>
      <w:r>
        <w:rPr>
          <w:rFonts w:hint="eastAsia" w:ascii="仿宋_GB2312" w:hAnsi="仿宋_GB2312" w:eastAsia="仿宋_GB2312" w:cs="Times New Roman"/>
          <w:b w:val="0"/>
          <w:bCs w:val="0"/>
          <w:color w:val="000000"/>
          <w:kern w:val="2"/>
          <w:sz w:val="32"/>
          <w:szCs w:val="32"/>
        </w:rPr>
        <w:t>及卫健部门相关卫生标准，每日定时开展环境卫生维护，确保民宿内外环境整洁有序。</w:t>
      </w:r>
    </w:p>
    <w:p w14:paraId="370A1B82">
      <w:pPr>
        <w:pStyle w:val="6"/>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600" w:lineRule="exact"/>
        <w:ind w:right="0" w:rightChars="0" w:firstLine="640" w:firstLineChars="200"/>
        <w:jc w:val="both"/>
        <w:textAlignment w:val="auto"/>
        <w:rPr>
          <w:rFonts w:hint="eastAsia" w:ascii="仿宋_GB2312" w:hAnsi="仿宋_GB2312" w:eastAsia="仿宋_GB2312" w:cs="Times New Roman"/>
          <w:b/>
          <w:bCs/>
          <w:kern w:val="2"/>
          <w:sz w:val="32"/>
          <w:szCs w:val="32"/>
        </w:rPr>
      </w:pPr>
      <w:r>
        <w:rPr>
          <w:rFonts w:hint="eastAsia" w:ascii="仿宋_GB2312" w:hAnsi="仿宋_GB2312" w:eastAsia="仿宋_GB2312" w:cs="Times New Roman"/>
          <w:b w:val="0"/>
          <w:bCs w:val="0"/>
          <w:color w:val="000000"/>
          <w:kern w:val="2"/>
          <w:sz w:val="32"/>
          <w:szCs w:val="32"/>
          <w:lang w:val="en-US" w:eastAsia="zh-CN"/>
        </w:rPr>
        <w:t>2.</w:t>
      </w:r>
      <w:r>
        <w:rPr>
          <w:rFonts w:hint="eastAsia" w:ascii="仿宋_GB2312" w:hAnsi="仿宋_GB2312" w:eastAsia="仿宋_GB2312" w:cs="Times New Roman"/>
          <w:b w:val="0"/>
          <w:bCs w:val="0"/>
          <w:color w:val="000000"/>
          <w:kern w:val="2"/>
          <w:sz w:val="32"/>
          <w:szCs w:val="32"/>
        </w:rPr>
        <w:t>从业人员须持有效的健康证明与卫生知识培训合格证明并上墙公示，保持良好的个人卫生，熟练掌握岗位基本卫生知识。民宿应设置卫生管理员，统筹卫生管理工作。</w:t>
      </w:r>
    </w:p>
    <w:p w14:paraId="455B38B2">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仿宋_GB2312" w:hAnsi="仿宋_GB2312" w:eastAsia="仿宋_GB2312" w:cs="Times New Roman"/>
          <w:b w:val="0"/>
          <w:bCs w:val="0"/>
          <w:color w:val="000000"/>
          <w:kern w:val="2"/>
          <w:sz w:val="32"/>
          <w:szCs w:val="32"/>
        </w:rPr>
      </w:pPr>
      <w:r>
        <w:rPr>
          <w:rFonts w:hint="eastAsia" w:ascii="仿宋_GB2312" w:hAnsi="仿宋_GB2312" w:eastAsia="仿宋_GB2312" w:cs="Times New Roman"/>
          <w:b w:val="0"/>
          <w:bCs w:val="0"/>
          <w:color w:val="000000"/>
          <w:kern w:val="2"/>
          <w:sz w:val="32"/>
          <w:szCs w:val="32"/>
          <w:lang w:val="en-US" w:eastAsia="zh-CN"/>
        </w:rPr>
        <w:t>3.</w:t>
      </w:r>
      <w:r>
        <w:rPr>
          <w:rFonts w:hint="eastAsia" w:ascii="仿宋_GB2312" w:hAnsi="仿宋_GB2312" w:eastAsia="仿宋_GB2312" w:cs="Times New Roman"/>
          <w:b w:val="0"/>
          <w:bCs w:val="0"/>
          <w:color w:val="000000"/>
          <w:kern w:val="2"/>
          <w:sz w:val="32"/>
          <w:szCs w:val="32"/>
        </w:rPr>
        <w:t>民宿开展食品经营</w:t>
      </w:r>
      <w:r>
        <w:rPr>
          <w:rFonts w:hint="eastAsia" w:ascii="仿宋_GB2312" w:hAnsi="仿宋_GB2312" w:eastAsia="仿宋_GB2312" w:cs="Times New Roman"/>
          <w:b w:val="0"/>
          <w:bCs w:val="0"/>
          <w:color w:val="000000"/>
          <w:kern w:val="2"/>
          <w:sz w:val="32"/>
          <w:szCs w:val="32"/>
          <w:lang w:val="en-US" w:eastAsia="zh-CN"/>
        </w:rPr>
        <w:t>应按照《中华人民共和国食品安全法》和《福建省食品安全条例》等相关法律法规规定办理</w:t>
      </w:r>
      <w:r>
        <w:rPr>
          <w:rFonts w:hint="eastAsia" w:ascii="仿宋_GB2312" w:hAnsi="仿宋_GB2312" w:eastAsia="仿宋_GB2312" w:cs="Times New Roman"/>
          <w:b w:val="0"/>
          <w:bCs w:val="0"/>
          <w:color w:val="000000"/>
          <w:kern w:val="2"/>
          <w:sz w:val="32"/>
          <w:szCs w:val="32"/>
        </w:rPr>
        <w:t>有效的《食品经营许可证》</w:t>
      </w:r>
      <w:r>
        <w:rPr>
          <w:rFonts w:hint="eastAsia" w:ascii="仿宋_GB2312" w:hAnsi="仿宋_GB2312" w:eastAsia="仿宋_GB2312" w:cs="Times New Roman"/>
          <w:b w:val="0"/>
          <w:bCs w:val="0"/>
          <w:color w:val="000000"/>
          <w:kern w:val="2"/>
          <w:sz w:val="32"/>
          <w:szCs w:val="32"/>
          <w:lang w:val="en-US" w:eastAsia="zh-CN"/>
        </w:rPr>
        <w:t>并亮证经营</w:t>
      </w:r>
      <w:r>
        <w:rPr>
          <w:rFonts w:hint="eastAsia" w:ascii="仿宋_GB2312" w:hAnsi="仿宋_GB2312" w:eastAsia="仿宋_GB2312" w:cs="Times New Roman"/>
          <w:b w:val="0"/>
          <w:bCs w:val="0"/>
          <w:color w:val="000000"/>
          <w:kern w:val="2"/>
          <w:sz w:val="32"/>
          <w:szCs w:val="32"/>
        </w:rPr>
        <w:t>。</w:t>
      </w:r>
    </w:p>
    <w:p w14:paraId="008469AD">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default" w:ascii="仿宋_GB2312" w:hAnsi="仿宋_GB2312" w:eastAsia="仿宋_GB2312" w:cs="Times New Roman"/>
          <w:b w:val="0"/>
          <w:bCs w:val="0"/>
          <w:color w:val="000000"/>
          <w:kern w:val="2"/>
          <w:sz w:val="32"/>
          <w:szCs w:val="32"/>
          <w:lang w:val="en-US" w:eastAsia="zh-CN"/>
        </w:rPr>
      </w:pPr>
      <w:r>
        <w:rPr>
          <w:rFonts w:hint="eastAsia" w:ascii="仿宋_GB2312" w:hAnsi="仿宋_GB2312" w:eastAsia="仿宋_GB2312" w:cs="Times New Roman"/>
          <w:b w:val="0"/>
          <w:bCs w:val="0"/>
          <w:color w:val="000000"/>
          <w:kern w:val="2"/>
          <w:sz w:val="32"/>
          <w:szCs w:val="32"/>
          <w:lang w:val="en-US" w:eastAsia="zh-CN"/>
        </w:rPr>
        <w:t>4.生活用水（包括自备水源和二次供水）应符合《生活饮用水卫生标准》（GB5749）要求。</w:t>
      </w:r>
    </w:p>
    <w:p w14:paraId="164B2DED">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楷体_GB2312" w:hAnsi="楷体_GB2312" w:eastAsia="楷体_GB2312" w:cs="楷体_GB2312"/>
          <w:b w:val="0"/>
          <w:bCs w:val="0"/>
          <w:color w:val="000000"/>
          <w:kern w:val="2"/>
          <w:sz w:val="32"/>
          <w:szCs w:val="32"/>
          <w:lang w:val="en-US" w:eastAsia="zh-CN"/>
        </w:rPr>
      </w:pPr>
      <w:r>
        <w:rPr>
          <w:rFonts w:hint="eastAsia" w:ascii="楷体_GB2312" w:hAnsi="楷体_GB2312" w:eastAsia="楷体_GB2312" w:cs="楷体_GB2312"/>
          <w:b w:val="0"/>
          <w:bCs w:val="0"/>
          <w:color w:val="000000"/>
          <w:kern w:val="2"/>
          <w:sz w:val="32"/>
          <w:szCs w:val="32"/>
          <w:lang w:eastAsia="zh-CN"/>
        </w:rPr>
        <w:t>（</w:t>
      </w:r>
      <w:r>
        <w:rPr>
          <w:rFonts w:hint="eastAsia" w:ascii="楷体_GB2312" w:hAnsi="楷体_GB2312" w:eastAsia="楷体_GB2312" w:cs="楷体_GB2312"/>
          <w:b w:val="0"/>
          <w:bCs w:val="0"/>
          <w:color w:val="000000"/>
          <w:kern w:val="2"/>
          <w:sz w:val="32"/>
          <w:szCs w:val="32"/>
          <w:lang w:val="en-US" w:eastAsia="zh-CN"/>
        </w:rPr>
        <w:t>六</w:t>
      </w:r>
      <w:r>
        <w:rPr>
          <w:rFonts w:hint="eastAsia" w:ascii="楷体_GB2312" w:hAnsi="楷体_GB2312" w:eastAsia="楷体_GB2312" w:cs="楷体_GB2312"/>
          <w:b w:val="0"/>
          <w:bCs w:val="0"/>
          <w:color w:val="000000"/>
          <w:kern w:val="2"/>
          <w:sz w:val="32"/>
          <w:szCs w:val="32"/>
          <w:lang w:eastAsia="zh-CN"/>
        </w:rPr>
        <w:t>）</w:t>
      </w:r>
      <w:r>
        <w:rPr>
          <w:rFonts w:hint="eastAsia" w:ascii="楷体_GB2312" w:hAnsi="楷体_GB2312" w:eastAsia="楷体_GB2312" w:cs="楷体_GB2312"/>
          <w:b w:val="0"/>
          <w:bCs w:val="0"/>
          <w:color w:val="000000"/>
          <w:kern w:val="2"/>
          <w:sz w:val="32"/>
          <w:szCs w:val="32"/>
          <w:lang w:val="en-US" w:eastAsia="zh-CN"/>
        </w:rPr>
        <w:t>环保要求</w:t>
      </w:r>
    </w:p>
    <w:p w14:paraId="1E5A0EE2">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rPr>
      </w:pPr>
      <w:r>
        <w:rPr>
          <w:rFonts w:hint="eastAsia" w:ascii="仿宋_GB2312" w:hAnsi="仿宋_GB2312" w:eastAsia="仿宋_GB2312" w:cs="仿宋_GB2312"/>
          <w:b w:val="0"/>
          <w:bCs w:val="0"/>
          <w:color w:val="000000"/>
          <w:kern w:val="2"/>
          <w:sz w:val="32"/>
          <w:szCs w:val="32"/>
          <w:lang w:val="en-US" w:eastAsia="zh-CN"/>
        </w:rPr>
        <w:t>民宿的生活和餐饮污水处理须有效处理后排放。具备配套建设污水处理设施，优先接入区域的污水管网。必须配套油烟净化处理设施，实行生活、餐饮垃圾分类处理。</w:t>
      </w:r>
    </w:p>
    <w:p w14:paraId="257B9BF2">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default" w:ascii="楷体_GB2312" w:hAnsi="楷体_GB2312" w:eastAsia="楷体_GB2312" w:cs="楷体_GB2312"/>
          <w:b w:val="0"/>
          <w:bCs w:val="0"/>
          <w:color w:val="000000"/>
          <w:kern w:val="2"/>
          <w:sz w:val="32"/>
          <w:szCs w:val="32"/>
          <w:lang w:val="en-US" w:eastAsia="zh-CN"/>
        </w:rPr>
      </w:pPr>
      <w:r>
        <w:rPr>
          <w:rFonts w:hint="eastAsia" w:ascii="楷体_GB2312" w:hAnsi="楷体_GB2312" w:eastAsia="楷体_GB2312" w:cs="楷体_GB2312"/>
          <w:b w:val="0"/>
          <w:bCs w:val="0"/>
          <w:color w:val="000000"/>
          <w:kern w:val="2"/>
          <w:sz w:val="32"/>
          <w:szCs w:val="32"/>
        </w:rPr>
        <w:t>（</w:t>
      </w:r>
      <w:r>
        <w:rPr>
          <w:rFonts w:hint="eastAsia" w:ascii="楷体_GB2312" w:hAnsi="楷体_GB2312" w:eastAsia="楷体_GB2312" w:cs="楷体_GB2312"/>
          <w:b w:val="0"/>
          <w:bCs w:val="0"/>
          <w:color w:val="000000"/>
          <w:kern w:val="2"/>
          <w:sz w:val="32"/>
          <w:szCs w:val="32"/>
          <w:lang w:val="en-US" w:eastAsia="zh-CN"/>
        </w:rPr>
        <w:t>七</w:t>
      </w:r>
      <w:r>
        <w:rPr>
          <w:rFonts w:hint="eastAsia" w:ascii="楷体_GB2312" w:hAnsi="楷体_GB2312" w:eastAsia="楷体_GB2312" w:cs="楷体_GB2312"/>
          <w:b w:val="0"/>
          <w:bCs w:val="0"/>
          <w:color w:val="000000"/>
          <w:kern w:val="2"/>
          <w:sz w:val="32"/>
          <w:szCs w:val="32"/>
        </w:rPr>
        <w:t>）规范</w:t>
      </w:r>
      <w:r>
        <w:rPr>
          <w:rFonts w:hint="eastAsia" w:ascii="楷体_GB2312" w:hAnsi="楷体_GB2312" w:eastAsia="楷体_GB2312" w:cs="楷体_GB2312"/>
          <w:b w:val="0"/>
          <w:bCs w:val="0"/>
          <w:color w:val="000000"/>
          <w:kern w:val="2"/>
          <w:sz w:val="32"/>
          <w:szCs w:val="32"/>
          <w:lang w:val="en-US" w:eastAsia="zh-CN"/>
        </w:rPr>
        <w:t>经营要求</w:t>
      </w:r>
    </w:p>
    <w:p w14:paraId="2F6A3350">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仿宋_GB2312" w:hAnsi="仿宋_GB2312" w:eastAsia="仿宋_GB2312" w:cs="Times New Roman"/>
          <w:b w:val="0"/>
          <w:bCs w:val="0"/>
          <w:color w:val="000000"/>
          <w:kern w:val="2"/>
          <w:sz w:val="32"/>
          <w:szCs w:val="32"/>
          <w:lang w:eastAsia="zh-CN"/>
        </w:rPr>
      </w:pPr>
      <w:r>
        <w:rPr>
          <w:rFonts w:hint="eastAsia" w:ascii="仿宋_GB2312" w:hAnsi="仿宋_GB2312" w:eastAsia="仿宋_GB2312" w:cs="Times New Roman"/>
          <w:kern w:val="2"/>
          <w:sz w:val="32"/>
          <w:szCs w:val="32"/>
        </w:rPr>
        <w:t>1</w:t>
      </w:r>
      <w:r>
        <w:rPr>
          <w:rFonts w:hint="eastAsia" w:ascii="仿宋_GB2312" w:hAnsi="仿宋_GB2312" w:eastAsia="仿宋_GB2312" w:cs="Times New Roman"/>
          <w:kern w:val="2"/>
          <w:sz w:val="32"/>
          <w:szCs w:val="32"/>
          <w:lang w:eastAsia="zh-CN"/>
        </w:rPr>
        <w:t>.</w:t>
      </w:r>
      <w:r>
        <w:rPr>
          <w:rFonts w:hint="eastAsia" w:ascii="仿宋_GB2312" w:hAnsi="仿宋_GB2312" w:eastAsia="仿宋_GB2312" w:cs="Times New Roman"/>
          <w:b w:val="0"/>
          <w:bCs w:val="0"/>
          <w:color w:val="000000"/>
          <w:kern w:val="2"/>
          <w:sz w:val="32"/>
          <w:szCs w:val="32"/>
          <w:lang w:eastAsia="zh-CN"/>
        </w:rPr>
        <w:t>建立健全内部管理制度，须将验证登记、贵重物品寄存、值班巡查、禁毒管理、“三问三核四严禁”等核心制度及服务礼仪规范上墙公示。</w:t>
      </w:r>
    </w:p>
    <w:p w14:paraId="37828338">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仿宋_GB2312" w:hAnsi="仿宋_GB2312" w:eastAsia="仿宋_GB2312" w:cs="Times New Roman"/>
          <w:b w:val="0"/>
          <w:bCs w:val="0"/>
          <w:color w:val="000000"/>
          <w:kern w:val="2"/>
          <w:sz w:val="32"/>
          <w:szCs w:val="32"/>
        </w:rPr>
      </w:pPr>
      <w:r>
        <w:rPr>
          <w:rFonts w:hint="eastAsia" w:ascii="仿宋_GB2312" w:hAnsi="仿宋_GB2312" w:eastAsia="仿宋_GB2312" w:cs="Times New Roman"/>
          <w:b w:val="0"/>
          <w:bCs w:val="0"/>
          <w:color w:val="000000"/>
          <w:kern w:val="2"/>
          <w:sz w:val="32"/>
          <w:szCs w:val="32"/>
        </w:rPr>
        <w:t>2</w:t>
      </w:r>
      <w:r>
        <w:rPr>
          <w:rFonts w:hint="eastAsia" w:ascii="仿宋_GB2312" w:hAnsi="仿宋_GB2312" w:eastAsia="仿宋_GB2312" w:cs="Times New Roman"/>
          <w:b w:val="0"/>
          <w:bCs w:val="0"/>
          <w:color w:val="000000"/>
          <w:kern w:val="2"/>
          <w:sz w:val="32"/>
          <w:szCs w:val="32"/>
          <w:lang w:eastAsia="zh-CN"/>
        </w:rPr>
        <w:t>.</w:t>
      </w:r>
      <w:r>
        <w:rPr>
          <w:rFonts w:hint="eastAsia" w:ascii="仿宋_GB2312" w:hAnsi="仿宋_GB2312" w:eastAsia="仿宋_GB2312" w:cs="Times New Roman"/>
          <w:b w:val="0"/>
          <w:bCs w:val="0"/>
          <w:color w:val="000000"/>
          <w:kern w:val="2"/>
          <w:sz w:val="32"/>
          <w:szCs w:val="32"/>
          <w:lang w:val="en-US" w:eastAsia="zh-CN"/>
        </w:rPr>
        <w:t>应在醒目位置公示</w:t>
      </w:r>
      <w:r>
        <w:rPr>
          <w:rFonts w:hint="eastAsia" w:ascii="仿宋_GB2312" w:hAnsi="仿宋_GB2312" w:eastAsia="仿宋_GB2312" w:cs="Times New Roman"/>
          <w:b w:val="0"/>
          <w:bCs w:val="0"/>
          <w:color w:val="000000"/>
          <w:kern w:val="2"/>
          <w:sz w:val="32"/>
          <w:szCs w:val="32"/>
        </w:rPr>
        <w:t>明码标价的收费标准</w:t>
      </w:r>
      <w:r>
        <w:rPr>
          <w:rFonts w:hint="eastAsia" w:ascii="仿宋_GB2312" w:hAnsi="仿宋_GB2312" w:eastAsia="仿宋_GB2312" w:cs="Times New Roman"/>
          <w:b w:val="0"/>
          <w:bCs w:val="0"/>
          <w:color w:val="000000"/>
          <w:kern w:val="2"/>
          <w:sz w:val="32"/>
          <w:szCs w:val="32"/>
          <w:lang w:val="en-US" w:eastAsia="zh-CN"/>
        </w:rPr>
        <w:t>与</w:t>
      </w:r>
      <w:r>
        <w:rPr>
          <w:rFonts w:hint="eastAsia" w:ascii="仿宋_GB2312" w:hAnsi="仿宋_GB2312" w:eastAsia="仿宋_GB2312" w:cs="Times New Roman"/>
          <w:b w:val="0"/>
          <w:bCs w:val="0"/>
          <w:color w:val="000000"/>
          <w:kern w:val="2"/>
          <w:sz w:val="32"/>
          <w:szCs w:val="32"/>
        </w:rPr>
        <w:t>住客须知，并设立投诉电话。</w:t>
      </w:r>
    </w:p>
    <w:p w14:paraId="42421557">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仿宋_GB2312" w:hAnsi="仿宋_GB2312" w:eastAsia="仿宋_GB2312" w:cs="Times New Roman"/>
          <w:kern w:val="2"/>
          <w:sz w:val="32"/>
          <w:szCs w:val="32"/>
        </w:rPr>
      </w:pPr>
      <w:r>
        <w:rPr>
          <w:rFonts w:hint="eastAsia" w:ascii="仿宋_GB2312" w:hAnsi="仿宋_GB2312" w:eastAsia="仿宋_GB2312" w:cs="Times New Roman"/>
          <w:kern w:val="2"/>
          <w:sz w:val="32"/>
          <w:szCs w:val="32"/>
        </w:rPr>
        <w:t>3</w:t>
      </w:r>
      <w:r>
        <w:rPr>
          <w:rFonts w:hint="eastAsia" w:ascii="仿宋_GB2312" w:hAnsi="仿宋_GB2312" w:eastAsia="仿宋_GB2312" w:cs="Times New Roman"/>
          <w:kern w:val="2"/>
          <w:sz w:val="32"/>
          <w:szCs w:val="32"/>
          <w:lang w:eastAsia="zh-CN"/>
        </w:rPr>
        <w:t>.</w:t>
      </w:r>
      <w:r>
        <w:rPr>
          <w:rFonts w:hint="eastAsia" w:ascii="仿宋_GB2312" w:hAnsi="仿宋_GB2312" w:eastAsia="仿宋_GB2312" w:cs="Times New Roman"/>
          <w:kern w:val="2"/>
          <w:sz w:val="32"/>
          <w:szCs w:val="32"/>
        </w:rPr>
        <w:t>鼓励经营业主为住客提供旅游意外保险。</w:t>
      </w:r>
    </w:p>
    <w:p w14:paraId="34AE29F6">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仿宋_GB2312" w:hAnsi="仿宋_GB2312" w:eastAsia="仿宋_GB2312" w:cs="Times New Roman"/>
          <w:color w:val="FF0000"/>
          <w:kern w:val="2"/>
          <w:sz w:val="32"/>
          <w:szCs w:val="32"/>
          <w:lang w:eastAsia="zh-CN"/>
        </w:rPr>
      </w:pPr>
      <w:r>
        <w:rPr>
          <w:rFonts w:hint="eastAsia" w:ascii="仿宋_GB2312" w:hAnsi="仿宋_GB2312" w:eastAsia="仿宋_GB2312" w:cs="Times New Roman"/>
          <w:kern w:val="2"/>
          <w:sz w:val="32"/>
          <w:szCs w:val="32"/>
        </w:rPr>
        <w:t>4</w:t>
      </w:r>
      <w:r>
        <w:rPr>
          <w:rFonts w:hint="eastAsia" w:ascii="仿宋_GB2312" w:hAnsi="仿宋_GB2312" w:eastAsia="仿宋_GB2312" w:cs="Times New Roman"/>
          <w:kern w:val="2"/>
          <w:sz w:val="32"/>
          <w:szCs w:val="32"/>
          <w:lang w:val="en-US" w:eastAsia="zh-CN"/>
        </w:rPr>
        <w:t>.</w:t>
      </w:r>
      <w:r>
        <w:rPr>
          <w:rFonts w:hint="eastAsia" w:ascii="仿宋_GB2312" w:hAnsi="仿宋_GB2312" w:eastAsia="仿宋_GB2312" w:cs="Times New Roman"/>
          <w:color w:val="000000"/>
          <w:kern w:val="2"/>
          <w:sz w:val="32"/>
          <w:szCs w:val="32"/>
          <w:lang w:eastAsia="zh-CN"/>
        </w:rPr>
        <w:t>相关职能部门将依法对不规范经营或存在重大旅游投诉的</w:t>
      </w:r>
      <w:r>
        <w:rPr>
          <w:rFonts w:hint="eastAsia" w:ascii="仿宋_GB2312" w:hAnsi="仿宋_GB2312" w:eastAsia="仿宋_GB2312" w:cs="Times New Roman"/>
          <w:color w:val="000000"/>
          <w:kern w:val="2"/>
          <w:sz w:val="32"/>
          <w:szCs w:val="32"/>
          <w:lang w:val="en-US" w:eastAsia="zh-CN"/>
        </w:rPr>
        <w:t>旅游</w:t>
      </w:r>
      <w:r>
        <w:rPr>
          <w:rFonts w:hint="eastAsia" w:ascii="仿宋_GB2312" w:hAnsi="仿宋_GB2312" w:eastAsia="仿宋_GB2312" w:cs="Times New Roman"/>
          <w:color w:val="000000"/>
          <w:kern w:val="2"/>
          <w:sz w:val="32"/>
          <w:szCs w:val="32"/>
          <w:lang w:eastAsia="zh-CN"/>
        </w:rPr>
        <w:t>民宿进行处理。</w:t>
      </w:r>
    </w:p>
    <w:p w14:paraId="2C3A9232">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仿宋_GB2312" w:hAnsi="仿宋_GB2312" w:eastAsia="仿宋_GB2312" w:cs="Times New Roman"/>
          <w:color w:val="000000"/>
          <w:kern w:val="2"/>
          <w:sz w:val="32"/>
          <w:szCs w:val="32"/>
        </w:rPr>
      </w:pPr>
      <w:r>
        <w:rPr>
          <w:rFonts w:hint="eastAsia" w:ascii="仿宋_GB2312" w:hAnsi="仿宋_GB2312" w:eastAsia="仿宋_GB2312" w:cs="Times New Roman"/>
          <w:color w:val="000000"/>
          <w:kern w:val="2"/>
          <w:sz w:val="32"/>
          <w:szCs w:val="32"/>
        </w:rPr>
        <w:t>5.</w:t>
      </w:r>
      <w:r>
        <w:rPr>
          <w:rFonts w:hint="eastAsia" w:ascii="仿宋_GB2312" w:hAnsi="仿宋_GB2312" w:eastAsia="仿宋_GB2312" w:cs="Times New Roman"/>
          <w:color w:val="000000"/>
          <w:kern w:val="2"/>
          <w:sz w:val="32"/>
          <w:szCs w:val="32"/>
          <w:lang w:val="en-US" w:eastAsia="zh-CN"/>
        </w:rPr>
        <w:t>应</w:t>
      </w:r>
      <w:r>
        <w:rPr>
          <w:rFonts w:hint="eastAsia" w:ascii="仿宋_GB2312" w:hAnsi="仿宋_GB2312" w:eastAsia="仿宋_GB2312" w:cs="Times New Roman"/>
          <w:color w:val="000000"/>
          <w:kern w:val="2"/>
          <w:sz w:val="32"/>
          <w:szCs w:val="32"/>
        </w:rPr>
        <w:t>根据民宿场所规模，配备专（兼）职安全保卫人员，</w:t>
      </w:r>
      <w:r>
        <w:rPr>
          <w:rFonts w:hint="eastAsia" w:ascii="仿宋_GB2312" w:hAnsi="仿宋_GB2312" w:eastAsia="仿宋_GB2312" w:cs="Times New Roman"/>
          <w:color w:val="000000"/>
          <w:kern w:val="2"/>
          <w:sz w:val="32"/>
          <w:szCs w:val="32"/>
          <w:lang w:val="en-US" w:eastAsia="zh-CN"/>
        </w:rPr>
        <w:t>并落实</w:t>
      </w:r>
      <w:r>
        <w:rPr>
          <w:rFonts w:hint="eastAsia" w:ascii="仿宋_GB2312" w:hAnsi="仿宋_GB2312" w:eastAsia="仿宋_GB2312" w:cs="Times New Roman"/>
          <w:color w:val="000000"/>
          <w:kern w:val="2"/>
          <w:sz w:val="32"/>
          <w:szCs w:val="32"/>
        </w:rPr>
        <w:t>24小时值班巡查制度。</w:t>
      </w:r>
    </w:p>
    <w:p w14:paraId="4D263D78">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黑体" w:hAnsi="黑体" w:eastAsia="黑体" w:cs="黑体"/>
          <w:b w:val="0"/>
          <w:bCs/>
          <w:kern w:val="2"/>
          <w:sz w:val="32"/>
          <w:szCs w:val="32"/>
        </w:rPr>
      </w:pPr>
      <w:r>
        <w:rPr>
          <w:rFonts w:hint="eastAsia" w:ascii="黑体" w:hAnsi="黑体" w:eastAsia="黑体" w:cs="黑体"/>
          <w:b w:val="0"/>
          <w:bCs/>
          <w:kern w:val="2"/>
          <w:sz w:val="32"/>
          <w:szCs w:val="32"/>
          <w:lang w:eastAsia="zh-CN"/>
        </w:rPr>
        <w:t>二</w:t>
      </w:r>
      <w:r>
        <w:rPr>
          <w:rFonts w:hint="eastAsia" w:ascii="黑体" w:hAnsi="黑体" w:eastAsia="黑体" w:cs="黑体"/>
          <w:b w:val="0"/>
          <w:bCs/>
          <w:kern w:val="2"/>
          <w:sz w:val="32"/>
          <w:szCs w:val="32"/>
        </w:rPr>
        <w:t>、</w:t>
      </w:r>
      <w:r>
        <w:rPr>
          <w:rFonts w:hint="eastAsia" w:ascii="黑体" w:hAnsi="黑体" w:eastAsia="黑体" w:cs="黑体"/>
          <w:b w:val="0"/>
          <w:bCs/>
          <w:kern w:val="2"/>
          <w:sz w:val="32"/>
          <w:szCs w:val="32"/>
          <w:lang w:val="en-US" w:eastAsia="zh-CN"/>
        </w:rPr>
        <w:t>备案登记</w:t>
      </w:r>
      <w:r>
        <w:rPr>
          <w:rFonts w:hint="eastAsia" w:ascii="黑体" w:hAnsi="黑体" w:eastAsia="黑体" w:cs="黑体"/>
          <w:b w:val="0"/>
          <w:bCs/>
          <w:kern w:val="2"/>
          <w:sz w:val="32"/>
          <w:szCs w:val="32"/>
        </w:rPr>
        <w:t>流程</w:t>
      </w:r>
    </w:p>
    <w:p w14:paraId="1D9E7D06">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default" w:ascii="楷体_GB2312" w:hAnsi="楷体_GB2312" w:eastAsia="楷体_GB2312" w:cs="楷体_GB2312"/>
          <w:b w:val="0"/>
          <w:bCs w:val="0"/>
          <w:color w:val="000000"/>
          <w:kern w:val="2"/>
          <w:sz w:val="32"/>
          <w:szCs w:val="32"/>
          <w:lang w:val="en-US" w:eastAsia="zh-CN"/>
        </w:rPr>
      </w:pPr>
      <w:r>
        <w:rPr>
          <w:rFonts w:hint="eastAsia" w:ascii="楷体_GB2312" w:hAnsi="楷体_GB2312" w:eastAsia="楷体_GB2312" w:cs="楷体_GB2312"/>
          <w:b w:val="0"/>
          <w:bCs w:val="0"/>
          <w:color w:val="000000"/>
          <w:kern w:val="2"/>
          <w:sz w:val="32"/>
          <w:szCs w:val="32"/>
        </w:rPr>
        <w:t>（一）</w:t>
      </w:r>
      <w:r>
        <w:rPr>
          <w:rFonts w:hint="eastAsia" w:ascii="楷体_GB2312" w:hAnsi="楷体_GB2312" w:eastAsia="楷体_GB2312" w:cs="楷体_GB2312"/>
          <w:b w:val="0"/>
          <w:bCs w:val="0"/>
          <w:color w:val="000000"/>
          <w:kern w:val="2"/>
          <w:sz w:val="32"/>
          <w:szCs w:val="32"/>
          <w:lang w:val="en-US" w:eastAsia="zh-CN"/>
        </w:rPr>
        <w:t>提交申请</w:t>
      </w:r>
    </w:p>
    <w:p w14:paraId="50B42734">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000000"/>
          <w:kern w:val="2"/>
          <w:sz w:val="32"/>
          <w:szCs w:val="32"/>
        </w:rPr>
      </w:pPr>
      <w:r>
        <w:rPr>
          <w:rFonts w:hint="eastAsia" w:ascii="仿宋_GB2312" w:hAnsi="仿宋_GB2312" w:eastAsia="仿宋_GB2312" w:cs="仿宋_GB2312"/>
          <w:b w:val="0"/>
          <w:bCs w:val="0"/>
          <w:color w:val="000000"/>
          <w:kern w:val="2"/>
          <w:sz w:val="32"/>
          <w:szCs w:val="32"/>
        </w:rPr>
        <w:t>民宿经营者填报《闽清县</w:t>
      </w:r>
      <w:r>
        <w:rPr>
          <w:rFonts w:hint="eastAsia" w:ascii="仿宋_GB2312" w:hAnsi="仿宋_GB2312" w:eastAsia="仿宋_GB2312" w:cs="仿宋_GB2312"/>
          <w:b w:val="0"/>
          <w:bCs w:val="0"/>
          <w:color w:val="000000"/>
          <w:kern w:val="2"/>
          <w:sz w:val="32"/>
          <w:szCs w:val="32"/>
          <w:lang w:val="en-US" w:eastAsia="zh-CN"/>
        </w:rPr>
        <w:t>旅游</w:t>
      </w:r>
      <w:r>
        <w:rPr>
          <w:rFonts w:hint="eastAsia" w:ascii="仿宋_GB2312" w:hAnsi="仿宋_GB2312" w:eastAsia="仿宋_GB2312" w:cs="仿宋_GB2312"/>
          <w:b w:val="0"/>
          <w:bCs w:val="0"/>
          <w:color w:val="000000"/>
          <w:kern w:val="2"/>
          <w:sz w:val="32"/>
          <w:szCs w:val="32"/>
        </w:rPr>
        <w:t>民宿</w:t>
      </w:r>
      <w:r>
        <w:rPr>
          <w:rFonts w:hint="eastAsia" w:ascii="仿宋_GB2312" w:hAnsi="仿宋_GB2312" w:eastAsia="仿宋_GB2312" w:cs="仿宋_GB2312"/>
          <w:b w:val="0"/>
          <w:bCs w:val="0"/>
          <w:color w:val="000000"/>
          <w:kern w:val="2"/>
          <w:sz w:val="32"/>
          <w:szCs w:val="32"/>
          <w:lang w:val="en-US" w:eastAsia="zh-CN"/>
        </w:rPr>
        <w:t>备案登记表</w:t>
      </w:r>
      <w:r>
        <w:rPr>
          <w:rFonts w:hint="eastAsia" w:ascii="仿宋_GB2312" w:hAnsi="仿宋_GB2312" w:eastAsia="仿宋_GB2312" w:cs="仿宋_GB2312"/>
          <w:b w:val="0"/>
          <w:bCs w:val="0"/>
          <w:color w:val="000000"/>
          <w:kern w:val="2"/>
          <w:sz w:val="32"/>
          <w:szCs w:val="32"/>
        </w:rPr>
        <w:t>》（见附件</w:t>
      </w:r>
      <w:r>
        <w:rPr>
          <w:rFonts w:hint="eastAsia" w:ascii="仿宋_GB2312" w:hAnsi="仿宋_GB2312" w:eastAsia="仿宋_GB2312" w:cs="仿宋_GB2312"/>
          <w:b w:val="0"/>
          <w:bCs w:val="0"/>
          <w:color w:val="000000"/>
          <w:kern w:val="2"/>
          <w:sz w:val="32"/>
          <w:szCs w:val="32"/>
          <w:lang w:val="en-US" w:eastAsia="zh-CN"/>
        </w:rPr>
        <w:t>3-</w:t>
      </w:r>
      <w:r>
        <w:rPr>
          <w:rFonts w:hint="eastAsia" w:ascii="仿宋_GB2312" w:hAnsi="仿宋_GB2312" w:eastAsia="仿宋_GB2312" w:cs="仿宋_GB2312"/>
          <w:b w:val="0"/>
          <w:bCs w:val="0"/>
          <w:color w:val="000000"/>
          <w:kern w:val="2"/>
          <w:sz w:val="32"/>
          <w:szCs w:val="32"/>
        </w:rPr>
        <w:t>1），并征求所在村级组织意见；经村级组织签署意见后提交乡镇人民政府</w:t>
      </w:r>
      <w:r>
        <w:rPr>
          <w:rFonts w:hint="eastAsia" w:ascii="仿宋_GB2312" w:hAnsi="仿宋_GB2312" w:eastAsia="仿宋_GB2312" w:cs="仿宋_GB2312"/>
          <w:b w:val="0"/>
          <w:bCs w:val="0"/>
          <w:color w:val="000000"/>
          <w:kern w:val="2"/>
          <w:sz w:val="32"/>
          <w:szCs w:val="32"/>
          <w:lang w:val="en-US" w:eastAsia="zh-CN"/>
        </w:rPr>
        <w:t>申请备案登记</w:t>
      </w:r>
      <w:r>
        <w:rPr>
          <w:rFonts w:hint="eastAsia" w:ascii="仿宋_GB2312" w:hAnsi="仿宋_GB2312" w:eastAsia="仿宋_GB2312" w:cs="仿宋_GB2312"/>
          <w:b w:val="0"/>
          <w:bCs w:val="0"/>
          <w:color w:val="000000"/>
          <w:kern w:val="2"/>
          <w:sz w:val="32"/>
          <w:szCs w:val="32"/>
          <w:lang w:eastAsia="zh-CN"/>
        </w:rPr>
        <w:t>，</w:t>
      </w:r>
      <w:r>
        <w:rPr>
          <w:rFonts w:hint="eastAsia" w:ascii="仿宋_GB2312" w:hAnsi="仿宋_GB2312" w:eastAsia="仿宋_GB2312" w:cs="仿宋_GB2312"/>
          <w:b w:val="0"/>
          <w:bCs w:val="0"/>
          <w:color w:val="000000"/>
          <w:kern w:val="2"/>
          <w:sz w:val="32"/>
          <w:szCs w:val="32"/>
          <w:lang w:val="en-US" w:eastAsia="zh-CN"/>
        </w:rPr>
        <w:t>并</w:t>
      </w:r>
      <w:r>
        <w:rPr>
          <w:rFonts w:hint="eastAsia" w:ascii="仿宋_GB2312" w:hAnsi="仿宋_GB2312" w:eastAsia="仿宋_GB2312" w:cs="仿宋_GB2312"/>
          <w:b w:val="0"/>
          <w:bCs w:val="0"/>
          <w:color w:val="000000"/>
          <w:kern w:val="2"/>
          <w:sz w:val="32"/>
          <w:szCs w:val="32"/>
        </w:rPr>
        <w:t>提交如下材料：</w:t>
      </w:r>
    </w:p>
    <w:p w14:paraId="60DD36BB">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1.营业执照，提供餐饮服务或从事食品销售的还需提供食品经营许可证原件及复印件，提供住宿服务的还需提供公共场所卫生许可证原件及复印件。</w:t>
      </w:r>
    </w:p>
    <w:p w14:paraId="76147E8D">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2.法定代表人身份证件及复印件。合法雇佣外籍人员的，应同时提供外籍人员务工证明。</w:t>
      </w:r>
    </w:p>
    <w:p w14:paraId="5315783D">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default" w:ascii="仿宋_GB2312" w:hAnsi="仿宋_GB2312" w:eastAsia="仿宋_GB2312" w:cs="仿宋_GB2312"/>
          <w:b w:val="0"/>
          <w:bCs w:val="0"/>
          <w:kern w:val="2"/>
          <w:sz w:val="32"/>
          <w:szCs w:val="32"/>
          <w:lang w:eastAsia="zh-CN"/>
        </w:rPr>
      </w:pPr>
      <w:r>
        <w:rPr>
          <w:rFonts w:hint="eastAsia" w:ascii="仿宋_GB2312" w:hAnsi="仿宋_GB2312" w:eastAsia="仿宋_GB2312" w:cs="仿宋_GB2312"/>
          <w:kern w:val="2"/>
          <w:sz w:val="32"/>
          <w:szCs w:val="32"/>
          <w:lang w:val="en-US" w:eastAsia="zh-CN"/>
        </w:rPr>
        <w:t>3.</w:t>
      </w:r>
      <w:r>
        <w:rPr>
          <w:rFonts w:hint="eastAsia" w:ascii="仿宋_GB2312" w:hAnsi="仿宋_GB2312" w:eastAsia="仿宋_GB2312" w:cs="仿宋_GB2312"/>
          <w:kern w:val="2"/>
          <w:sz w:val="32"/>
          <w:szCs w:val="32"/>
        </w:rPr>
        <w:t>房屋竣工验收报告或由</w:t>
      </w:r>
      <w:r>
        <w:rPr>
          <w:rFonts w:hint="eastAsia" w:ascii="仿宋_GB2312" w:hAnsi="仿宋_GB2312" w:eastAsia="仿宋_GB2312" w:cs="仿宋_GB2312"/>
          <w:kern w:val="2"/>
          <w:sz w:val="32"/>
          <w:szCs w:val="32"/>
          <w:lang w:val="en-US" w:eastAsia="zh-CN"/>
        </w:rPr>
        <w:t>第三方</w:t>
      </w:r>
      <w:r>
        <w:rPr>
          <w:rFonts w:hint="eastAsia" w:ascii="仿宋_GB2312" w:hAnsi="仿宋_GB2312" w:eastAsia="仿宋_GB2312" w:cs="仿宋_GB2312"/>
          <w:kern w:val="2"/>
          <w:sz w:val="32"/>
          <w:szCs w:val="32"/>
        </w:rPr>
        <w:t>具</w:t>
      </w:r>
      <w:r>
        <w:rPr>
          <w:rFonts w:hint="eastAsia" w:ascii="仿宋_GB2312" w:hAnsi="仿宋_GB2312" w:eastAsia="仿宋_GB2312" w:cs="仿宋_GB2312"/>
          <w:kern w:val="2"/>
          <w:sz w:val="32"/>
          <w:szCs w:val="32"/>
          <w:lang w:val="en-US" w:eastAsia="zh-CN"/>
        </w:rPr>
        <w:t>有</w:t>
      </w:r>
      <w:r>
        <w:rPr>
          <w:rFonts w:hint="eastAsia" w:ascii="仿宋_GB2312" w:hAnsi="仿宋_GB2312" w:eastAsia="仿宋_GB2312" w:cs="仿宋_GB2312"/>
          <w:kern w:val="2"/>
          <w:sz w:val="32"/>
          <w:szCs w:val="32"/>
        </w:rPr>
        <w:t>法定资质</w:t>
      </w:r>
      <w:r>
        <w:rPr>
          <w:rFonts w:hint="eastAsia" w:ascii="仿宋_GB2312" w:hAnsi="仿宋_GB2312" w:eastAsia="仿宋_GB2312" w:cs="仿宋_GB2312"/>
          <w:kern w:val="2"/>
          <w:sz w:val="32"/>
          <w:szCs w:val="32"/>
          <w:lang w:val="en-US" w:eastAsia="zh-CN"/>
        </w:rPr>
        <w:t>机构出具</w:t>
      </w:r>
      <w:r>
        <w:rPr>
          <w:rFonts w:hint="eastAsia" w:ascii="仿宋_GB2312" w:hAnsi="仿宋_GB2312" w:eastAsia="仿宋_GB2312" w:cs="仿宋_GB2312"/>
          <w:kern w:val="2"/>
          <w:sz w:val="32"/>
          <w:szCs w:val="32"/>
        </w:rPr>
        <w:t>的</w:t>
      </w:r>
      <w:r>
        <w:rPr>
          <w:rFonts w:hint="eastAsia" w:ascii="仿宋_GB2312" w:hAnsi="仿宋_GB2312" w:eastAsia="仿宋_GB2312" w:cs="仿宋_GB2312"/>
          <w:kern w:val="2"/>
          <w:sz w:val="32"/>
          <w:szCs w:val="32"/>
          <w:lang w:val="en-US" w:eastAsia="zh-CN"/>
        </w:rPr>
        <w:t>《房屋结构安全鉴定报告》原件及复印件</w:t>
      </w:r>
      <w:r>
        <w:rPr>
          <w:rFonts w:hint="default" w:ascii="仿宋_GB2312" w:hAnsi="仿宋_GB2312" w:eastAsia="仿宋_GB2312" w:cs="仿宋_GB2312"/>
          <w:kern w:val="2"/>
          <w:sz w:val="32"/>
          <w:szCs w:val="32"/>
          <w:lang w:eastAsia="zh-CN"/>
        </w:rPr>
        <w:t>。</w:t>
      </w:r>
      <w:r>
        <w:rPr>
          <w:rFonts w:hint="eastAsia" w:ascii="仿宋_GB2312" w:hAnsi="仿宋_GB2312" w:eastAsia="仿宋_GB2312" w:cs="仿宋_GB2312"/>
          <w:b w:val="0"/>
          <w:bCs w:val="0"/>
          <w:kern w:val="2"/>
          <w:sz w:val="32"/>
          <w:szCs w:val="32"/>
          <w:lang w:eastAsia="zh-CN"/>
        </w:rPr>
        <w:t>（</w:t>
      </w:r>
      <w:r>
        <w:rPr>
          <w:rFonts w:hint="eastAsia" w:ascii="仿宋_GB2312" w:hAnsi="仿宋_GB2312" w:eastAsia="仿宋_GB2312" w:cs="仿宋_GB2312"/>
          <w:b w:val="0"/>
          <w:bCs w:val="0"/>
          <w:kern w:val="2"/>
          <w:sz w:val="32"/>
          <w:szCs w:val="32"/>
          <w:lang w:val="en-US" w:eastAsia="zh-CN"/>
        </w:rPr>
        <w:t>鉴定报告需符合《福建省房屋安全鉴定活动管理办法（2025年版）》的要求，鉴定机构需从福州市住房和城乡建设局网站公布的《福州市房屋安全鉴定机构信息公示名单》中选取。</w:t>
      </w:r>
    </w:p>
    <w:p w14:paraId="3EDF5098">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default"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val="en-US" w:eastAsia="zh-CN"/>
        </w:rPr>
        <w:t>4.平面示意图（应标明各楼层出入口、安全通道、客房房号以及监控设备、消防等技防设施安装位置等分布情况）</w:t>
      </w:r>
      <w:r>
        <w:rPr>
          <w:rFonts w:hint="default" w:ascii="仿宋_GB2312" w:hAnsi="仿宋_GB2312" w:eastAsia="仿宋_GB2312" w:cs="仿宋_GB2312"/>
          <w:kern w:val="2"/>
          <w:sz w:val="32"/>
          <w:szCs w:val="32"/>
          <w:lang w:eastAsia="zh-CN"/>
        </w:rPr>
        <w:t>。</w:t>
      </w:r>
    </w:p>
    <w:p w14:paraId="6C5DA67E">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default"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5.</w:t>
      </w:r>
      <w:r>
        <w:rPr>
          <w:rFonts w:hint="eastAsia" w:ascii="仿宋_GB2312" w:hAnsi="仿宋_GB2312" w:eastAsia="仿宋_GB2312" w:cs="仿宋_GB2312"/>
          <w:kern w:val="2"/>
          <w:sz w:val="32"/>
          <w:szCs w:val="32"/>
        </w:rPr>
        <w:t>民宿建筑的产权证明，原则上应有不动产登记证书</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lang w:val="en-US" w:eastAsia="zh-CN"/>
        </w:rPr>
        <w:t>指不动产权证、房屋所有权证、土地使用证</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或土地、村建审批手续，或可由乡、村两级在核查后出具证明材料作为</w:t>
      </w:r>
      <w:r>
        <w:rPr>
          <w:rFonts w:hint="eastAsia" w:ascii="仿宋_GB2312" w:hAnsi="仿宋_GB2312" w:eastAsia="仿宋_GB2312" w:cs="仿宋_GB2312"/>
          <w:kern w:val="2"/>
          <w:sz w:val="32"/>
          <w:szCs w:val="32"/>
          <w:lang w:val="en-US" w:eastAsia="zh-CN"/>
        </w:rPr>
        <w:t>备案登记</w:t>
      </w:r>
      <w:r>
        <w:rPr>
          <w:rFonts w:hint="eastAsia" w:ascii="仿宋_GB2312" w:hAnsi="仿宋_GB2312" w:eastAsia="仿宋_GB2312" w:cs="仿宋_GB2312"/>
          <w:kern w:val="2"/>
          <w:sz w:val="32"/>
          <w:szCs w:val="32"/>
        </w:rPr>
        <w:t>依据，租赁经营的还需提供租赁合同等合法性材料。</w:t>
      </w:r>
    </w:p>
    <w:p w14:paraId="22EB7279">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default"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rPr>
        <w:t>6</w:t>
      </w: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民宿外景照片（</w:t>
      </w:r>
      <w:r>
        <w:rPr>
          <w:rFonts w:hint="eastAsia" w:ascii="仿宋_GB2312" w:hAnsi="仿宋_GB2312" w:eastAsia="仿宋_GB2312" w:cs="仿宋_GB2312"/>
          <w:kern w:val="2"/>
          <w:sz w:val="32"/>
          <w:szCs w:val="32"/>
        </w:rPr>
        <w:t>建筑外观全景图、公共休闲区图、不同客房房型图、清洗消毒间、布草间</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功能区域</w:t>
      </w:r>
      <w:r>
        <w:rPr>
          <w:rFonts w:hint="eastAsia" w:ascii="仿宋_GB2312" w:hAnsi="仿宋_GB2312" w:eastAsia="仿宋_GB2312" w:cs="仿宋_GB2312"/>
          <w:kern w:val="2"/>
          <w:sz w:val="32"/>
          <w:szCs w:val="32"/>
          <w:lang w:eastAsia="zh-CN"/>
        </w:rPr>
        <w:t>等</w:t>
      </w:r>
      <w:r>
        <w:rPr>
          <w:rFonts w:hint="eastAsia" w:ascii="仿宋_GB2312" w:hAnsi="仿宋_GB2312" w:eastAsia="仿宋_GB2312" w:cs="仿宋_GB2312"/>
          <w:kern w:val="2"/>
          <w:sz w:val="32"/>
          <w:szCs w:val="32"/>
        </w:rPr>
        <w:t>现场图片</w:t>
      </w:r>
      <w:r>
        <w:rPr>
          <w:rFonts w:hint="eastAsia" w:ascii="仿宋_GB2312" w:hAnsi="仿宋_GB2312" w:eastAsia="仿宋_GB2312" w:cs="仿宋_GB2312"/>
          <w:kern w:val="2"/>
          <w:sz w:val="32"/>
          <w:szCs w:val="32"/>
          <w:lang w:val="en-US" w:eastAsia="zh-CN"/>
        </w:rPr>
        <w:t>）</w:t>
      </w:r>
      <w:r>
        <w:rPr>
          <w:rFonts w:hint="default" w:ascii="仿宋_GB2312" w:hAnsi="仿宋_GB2312" w:eastAsia="仿宋_GB2312" w:cs="仿宋_GB2312"/>
          <w:kern w:val="2"/>
          <w:sz w:val="32"/>
          <w:szCs w:val="32"/>
          <w:lang w:eastAsia="zh-CN"/>
        </w:rPr>
        <w:t>。</w:t>
      </w:r>
    </w:p>
    <w:p w14:paraId="4B7D7B24">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7.消防设备照片、各楼层消防逃生示意图。</w:t>
      </w:r>
    </w:p>
    <w:p w14:paraId="545AC3F9">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default"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8.监控设备监控区域（含大门、前台、楼道）照片。</w:t>
      </w:r>
    </w:p>
    <w:p w14:paraId="1FD686C2">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default" w:ascii="楷体_GB2312" w:hAnsi="楷体_GB2312" w:eastAsia="楷体_GB2312" w:cs="楷体_GB2312"/>
          <w:b w:val="0"/>
          <w:bCs w:val="0"/>
          <w:color w:val="000000"/>
          <w:kern w:val="2"/>
          <w:sz w:val="32"/>
          <w:szCs w:val="32"/>
          <w:lang w:val="en-US" w:eastAsia="zh-CN"/>
        </w:rPr>
      </w:pPr>
      <w:r>
        <w:rPr>
          <w:rFonts w:hint="eastAsia" w:ascii="楷体_GB2312" w:hAnsi="楷体_GB2312" w:eastAsia="楷体_GB2312" w:cs="楷体_GB2312"/>
          <w:b w:val="0"/>
          <w:bCs w:val="0"/>
          <w:color w:val="000000"/>
          <w:kern w:val="2"/>
          <w:sz w:val="32"/>
          <w:szCs w:val="32"/>
        </w:rPr>
        <w:t>（二）</w:t>
      </w:r>
      <w:r>
        <w:rPr>
          <w:rFonts w:hint="eastAsia" w:ascii="楷体_GB2312" w:hAnsi="楷体_GB2312" w:eastAsia="楷体_GB2312" w:cs="楷体_GB2312"/>
          <w:b w:val="0"/>
          <w:bCs w:val="0"/>
          <w:color w:val="000000"/>
          <w:kern w:val="2"/>
          <w:sz w:val="32"/>
          <w:szCs w:val="32"/>
          <w:lang w:val="en-US" w:eastAsia="zh-CN"/>
        </w:rPr>
        <w:t>开展现场核查</w:t>
      </w:r>
    </w:p>
    <w:p w14:paraId="137CFFB1">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000000"/>
          <w:kern w:val="2"/>
          <w:sz w:val="32"/>
          <w:szCs w:val="32"/>
        </w:rPr>
      </w:pPr>
      <w:r>
        <w:rPr>
          <w:rFonts w:hint="eastAsia" w:ascii="仿宋_GB2312" w:hAnsi="仿宋_GB2312" w:eastAsia="仿宋_GB2312" w:cs="仿宋_GB2312"/>
          <w:b w:val="0"/>
          <w:bCs w:val="0"/>
          <w:color w:val="000000"/>
          <w:kern w:val="2"/>
          <w:sz w:val="32"/>
          <w:szCs w:val="32"/>
          <w:lang w:val="en-US" w:eastAsia="zh-CN"/>
        </w:rPr>
        <w:t>乡镇需在收到民宿备案登记申请后的5个工作日内，对民宿开展现场核查，出具房屋权属证明、消防安全等核查意见，核查通过的，由乡镇完成备案并将民宿备案信息报县民宿办汇总。核查不通过的，由乡镇一次性告知申请人，在整改后可重新申请。</w:t>
      </w:r>
    </w:p>
    <w:p w14:paraId="3DEF1A4A">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default" w:ascii="楷体_GB2312" w:hAnsi="楷体_GB2312" w:eastAsia="楷体_GB2312" w:cs="楷体_GB2312"/>
          <w:b w:val="0"/>
          <w:bCs w:val="0"/>
          <w:color w:val="000000"/>
          <w:kern w:val="2"/>
          <w:sz w:val="32"/>
          <w:szCs w:val="32"/>
          <w:lang w:val="en-US" w:eastAsia="zh-CN"/>
        </w:rPr>
      </w:pPr>
      <w:r>
        <w:rPr>
          <w:rFonts w:hint="eastAsia" w:ascii="楷体_GB2312" w:hAnsi="楷体_GB2312" w:eastAsia="楷体_GB2312" w:cs="楷体_GB2312"/>
          <w:b w:val="0"/>
          <w:bCs w:val="0"/>
          <w:color w:val="000000"/>
          <w:kern w:val="2"/>
          <w:sz w:val="32"/>
          <w:szCs w:val="32"/>
        </w:rPr>
        <w:t>（三）</w:t>
      </w:r>
      <w:r>
        <w:rPr>
          <w:rFonts w:hint="eastAsia" w:ascii="楷体_GB2312" w:hAnsi="楷体_GB2312" w:eastAsia="楷体_GB2312" w:cs="楷体_GB2312"/>
          <w:b w:val="0"/>
          <w:bCs w:val="0"/>
          <w:color w:val="000000"/>
          <w:kern w:val="2"/>
          <w:sz w:val="32"/>
          <w:szCs w:val="32"/>
          <w:lang w:val="en-US" w:eastAsia="zh-CN"/>
        </w:rPr>
        <w:t>结果公布</w:t>
      </w:r>
    </w:p>
    <w:p w14:paraId="28CA56FC">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000000"/>
          <w:kern w:val="2"/>
          <w:sz w:val="32"/>
          <w:szCs w:val="32"/>
          <w:u w:val="none"/>
          <w:lang w:val="en-US" w:eastAsia="zh-CN"/>
        </w:rPr>
      </w:pPr>
      <w:r>
        <w:rPr>
          <w:rFonts w:hint="eastAsia" w:ascii="仿宋_GB2312" w:hAnsi="仿宋_GB2312" w:eastAsia="仿宋_GB2312" w:cs="仿宋_GB2312"/>
          <w:b w:val="0"/>
          <w:bCs w:val="0"/>
          <w:color w:val="000000"/>
          <w:kern w:val="2"/>
          <w:sz w:val="32"/>
          <w:szCs w:val="32"/>
          <w:u w:val="none"/>
          <w:lang w:val="en-US" w:eastAsia="zh-CN"/>
        </w:rPr>
        <w:t>县民宿办收到乡镇上报的民宿备案材料后将备案信息推送至县住建、自然资源局、文旅、市场监督、公安、消防等相关部门，各相关部门根据各自职责在7个工作日内提出办理意见，符合要求完成登记备案，由县民宿办定期或不定期对外公布民宿备案登记结果，并将备案登记结果抄送至属地乡镇和公安、市场监管、消防、住建等相关部门。</w:t>
      </w:r>
    </w:p>
    <w:p w14:paraId="66D96AEF">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黑体" w:hAnsi="黑体" w:eastAsia="黑体" w:cs="黑体"/>
          <w:b w:val="0"/>
          <w:bCs/>
          <w:kern w:val="2"/>
          <w:sz w:val="32"/>
          <w:szCs w:val="32"/>
          <w:lang w:eastAsia="zh-CN"/>
        </w:rPr>
      </w:pPr>
      <w:r>
        <w:rPr>
          <w:rFonts w:hint="eastAsia" w:ascii="黑体" w:hAnsi="黑体" w:eastAsia="黑体" w:cs="黑体"/>
          <w:b w:val="0"/>
          <w:bCs/>
          <w:kern w:val="2"/>
          <w:sz w:val="32"/>
          <w:szCs w:val="32"/>
          <w:lang w:eastAsia="zh-CN"/>
        </w:rPr>
        <w:t>三、监督管理</w:t>
      </w:r>
    </w:p>
    <w:p w14:paraId="502A8D4B">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楷体_GB2312" w:hAnsi="楷体_GB2312" w:eastAsia="楷体_GB2312" w:cs="楷体_GB2312"/>
          <w:b w:val="0"/>
          <w:bCs w:val="0"/>
          <w:color w:val="000000"/>
          <w:kern w:val="2"/>
          <w:sz w:val="32"/>
          <w:szCs w:val="32"/>
          <w:lang w:val="en-US" w:eastAsia="zh-CN"/>
        </w:rPr>
      </w:pPr>
      <w:r>
        <w:rPr>
          <w:rFonts w:hint="eastAsia" w:ascii="楷体_GB2312" w:hAnsi="楷体_GB2312" w:eastAsia="楷体_GB2312" w:cs="楷体_GB2312"/>
          <w:b w:val="0"/>
          <w:bCs w:val="0"/>
          <w:color w:val="000000"/>
          <w:kern w:val="2"/>
          <w:sz w:val="32"/>
          <w:szCs w:val="32"/>
          <w:lang w:val="en-US" w:eastAsia="zh-CN"/>
        </w:rPr>
        <w:t>（一）强化监督管理</w:t>
      </w:r>
    </w:p>
    <w:p w14:paraId="3FBD7795">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县旅游民宿发展协调小组成员单位应当按照各自职责，制定相关监督管理措施和服务政策，主动服务全域旅游发展大局，放宽市场准入，加强事中事后监管，探索创新管理模式。如牵涉机构改革职能转变的，相应职责自动流转。</w:t>
      </w:r>
    </w:p>
    <w:p w14:paraId="64312EED">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3" w:firstLineChars="200"/>
        <w:jc w:val="both"/>
        <w:textAlignment w:val="auto"/>
        <w:rPr>
          <w:rFonts w:hint="default" w:ascii="仿宋_GB2312" w:hAnsi="仿宋_GB2312" w:eastAsia="仿宋_GB2312" w:cs="仿宋_GB2312"/>
          <w:b w:val="0"/>
          <w:bCs w:val="0"/>
          <w:strike w:val="0"/>
          <w:dstrike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县工信局：</w:t>
      </w:r>
      <w:r>
        <w:rPr>
          <w:rFonts w:hint="eastAsia" w:ascii="仿宋_GB2312" w:hAnsi="仿宋_GB2312" w:eastAsia="仿宋_GB2312" w:cs="仿宋_GB2312"/>
          <w:b w:val="0"/>
          <w:bCs w:val="0"/>
          <w:strike w:val="0"/>
          <w:dstrike w:val="0"/>
          <w:kern w:val="2"/>
          <w:sz w:val="32"/>
          <w:szCs w:val="32"/>
          <w:lang w:val="en-US" w:eastAsia="zh-CN" w:bidi="ar-SA"/>
        </w:rPr>
        <w:t>协助推动民宿纳统工作，鼓励民宿联合经营、连锁经营，拓展投资范围，增加项目，扩大民宿体量。</w:t>
      </w:r>
    </w:p>
    <w:p w14:paraId="11526096">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3"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县公安局：</w:t>
      </w:r>
      <w:r>
        <w:rPr>
          <w:rFonts w:hint="eastAsia" w:ascii="仿宋_GB2312" w:hAnsi="仿宋_GB2312" w:eastAsia="仿宋_GB2312" w:cs="仿宋_GB2312"/>
          <w:kern w:val="2"/>
          <w:sz w:val="32"/>
          <w:szCs w:val="32"/>
          <w:lang w:val="en-US" w:eastAsia="zh-CN" w:bidi="ar-SA"/>
        </w:rPr>
        <w:t>负责统筹全县民宿治安管理工作，指导民宿安全信息管理系统建设和游客入住登记系统的接入，落实旅客住宿登记制度。公安派出所负责本辖区内民宿的治安管理，配合当地政府开展消防安全检查和宣传教育工作，对发现违反《中华人民共和国治安管理处罚法》等5类涉及消防的行政案件要依法严厉查处。</w:t>
      </w:r>
    </w:p>
    <w:p w14:paraId="3D452452">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3"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县住建局：</w:t>
      </w:r>
      <w:r>
        <w:rPr>
          <w:rFonts w:hint="eastAsia" w:ascii="仿宋_GB2312" w:hAnsi="仿宋_GB2312" w:eastAsia="仿宋_GB2312" w:cs="仿宋_GB2312"/>
          <w:kern w:val="2"/>
          <w:sz w:val="32"/>
          <w:szCs w:val="32"/>
          <w:lang w:val="en-US" w:eastAsia="zh-CN" w:bidi="ar-SA"/>
        </w:rPr>
        <w:t>负责督查、指导乡镇人民政府抓好民宿房屋质量安全管理工作；负责督促、指导民宿消防安全评定工作；负责会同相关部门及乡镇人民政府做好美丽乡村建设与民宿旅游特色村的基础设施配套衔接。</w:t>
      </w:r>
    </w:p>
    <w:p w14:paraId="76EB57B0">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3"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县自然资源和规划局：</w:t>
      </w:r>
      <w:r>
        <w:rPr>
          <w:rFonts w:hint="eastAsia" w:ascii="仿宋_GB2312" w:hAnsi="仿宋_GB2312" w:eastAsia="仿宋_GB2312" w:cs="仿宋_GB2312"/>
          <w:kern w:val="2"/>
          <w:sz w:val="32"/>
          <w:szCs w:val="32"/>
          <w:lang w:val="en-US" w:eastAsia="zh-CN" w:bidi="ar-SA"/>
        </w:rPr>
        <w:t>负责指导乡镇上报的民宿发展规划与镇村规划相衔接，协助和指导民宿聚落所在乡（镇）做好地质灾害防治和宣传工作。</w:t>
      </w:r>
    </w:p>
    <w:p w14:paraId="4F6A1D13">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3"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县文体旅局</w:t>
      </w:r>
      <w:r>
        <w:rPr>
          <w:rFonts w:hint="eastAsia" w:ascii="仿宋_GB2312" w:hAnsi="仿宋_GB2312" w:eastAsia="仿宋_GB2312" w:cs="仿宋_GB2312"/>
          <w:b/>
          <w:bCs/>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贯彻执行国家和省、市、县有关民宿发展的方针、政策和法规；负责制定民宿业产业扶持政策；负责指导民宿业发展和服务规范，组织民宿经营者和服务人员开展技能培训，将符合条件的民宿纳入全县统一营销；负责牵头指导优化民宿特色旅游产品，开发与民宿相结合的精品旅游线路；负责指导民宿等级评定工作；会同相关部门建立民宿信息库。</w:t>
      </w:r>
    </w:p>
    <w:p w14:paraId="40FA70A6">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3"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县卫健局：</w:t>
      </w:r>
      <w:r>
        <w:rPr>
          <w:rFonts w:hint="eastAsia" w:ascii="仿宋_GB2312" w:hAnsi="仿宋_GB2312" w:eastAsia="仿宋_GB2312" w:cs="仿宋_GB2312"/>
          <w:kern w:val="2"/>
          <w:sz w:val="32"/>
          <w:szCs w:val="32"/>
          <w:lang w:val="en-US" w:eastAsia="zh-CN" w:bidi="ar-SA"/>
        </w:rPr>
        <w:t>负责对民宿经营卫生进行指导与监督，做好民宿从业人员健康审查工作。</w:t>
      </w:r>
    </w:p>
    <w:p w14:paraId="19567715">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3"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rPr>
        <w:t>闽清生态环境局</w:t>
      </w:r>
      <w:r>
        <w:rPr>
          <w:rFonts w:hint="eastAsia" w:ascii="仿宋_GB2312" w:hAnsi="仿宋_GB2312" w:eastAsia="仿宋_GB2312" w:cs="仿宋_GB2312"/>
          <w:b/>
          <w:bCs/>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依职责加强对民宿农村生活污水治理的业务指导，依法查处破坏环境的违法行为。</w:t>
      </w:r>
    </w:p>
    <w:p w14:paraId="0E1D3210">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3"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县农业农村局：</w:t>
      </w:r>
      <w:r>
        <w:rPr>
          <w:rFonts w:hint="eastAsia" w:ascii="仿宋_GB2312" w:hAnsi="仿宋_GB2312" w:eastAsia="仿宋_GB2312" w:cs="仿宋_GB2312"/>
          <w:kern w:val="2"/>
          <w:sz w:val="32"/>
          <w:szCs w:val="32"/>
          <w:lang w:val="en-US" w:eastAsia="zh-CN" w:bidi="ar-SA"/>
        </w:rPr>
        <w:t>负责牵头指导搜索盘活利用闲置宅基地和闲置住宅发展民宿。</w:t>
      </w:r>
    </w:p>
    <w:p w14:paraId="1C0F11E8">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3"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县市场监管局：</w:t>
      </w:r>
      <w:r>
        <w:rPr>
          <w:rFonts w:hint="eastAsia" w:ascii="仿宋_GB2312" w:hAnsi="仿宋_GB2312" w:eastAsia="仿宋_GB2312" w:cs="仿宋_GB2312"/>
          <w:kern w:val="2"/>
          <w:sz w:val="32"/>
          <w:szCs w:val="32"/>
          <w:lang w:val="en-US" w:eastAsia="zh-CN" w:bidi="ar-SA"/>
        </w:rPr>
        <w:t>负责民宿登记办照，规范和监督民宿依法诚信经营、明码标价、公平竞争；按照《中华人民共和国食品安全法》等法律法规开展食品安全监督管理工作。</w:t>
      </w:r>
    </w:p>
    <w:p w14:paraId="284A55E4">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3" w:firstLineChars="200"/>
        <w:jc w:val="both"/>
        <w:textAlignment w:val="auto"/>
        <w:rPr>
          <w:rFonts w:hint="default" w:ascii="仿宋_GB2312" w:hAnsi="仿宋_GB2312" w:eastAsia="仿宋_GB2312" w:cs="仿宋_GB2312"/>
          <w:strike w:val="0"/>
          <w:dstrike w:val="0"/>
          <w:color w:val="0000FF"/>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县总工会：</w:t>
      </w:r>
      <w:r>
        <w:rPr>
          <w:rFonts w:hint="eastAsia" w:ascii="仿宋_GB2312" w:hAnsi="仿宋_GB2312" w:eastAsia="仿宋_GB2312" w:cs="仿宋_GB2312"/>
          <w:b w:val="0"/>
          <w:bCs w:val="0"/>
          <w:kern w:val="2"/>
          <w:sz w:val="32"/>
          <w:szCs w:val="32"/>
          <w:lang w:val="en-US" w:eastAsia="zh-CN" w:bidi="ar-SA"/>
        </w:rPr>
        <w:t>拓宽民宿经营渠道，鼓励民宿积极参与职工疗休养基地创建评选。</w:t>
      </w:r>
    </w:p>
    <w:p w14:paraId="3D14774D">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3"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县消防救援局：</w:t>
      </w:r>
      <w:r>
        <w:rPr>
          <w:rFonts w:hint="eastAsia" w:ascii="仿宋_GB2312" w:hAnsi="仿宋_GB2312" w:eastAsia="仿宋_GB2312" w:cs="仿宋_GB2312"/>
          <w:color w:val="auto"/>
          <w:kern w:val="2"/>
          <w:sz w:val="32"/>
          <w:szCs w:val="32"/>
          <w:u w:val="none"/>
          <w:lang w:val="en-US" w:eastAsia="zh-CN" w:bidi="ar-SA"/>
        </w:rPr>
        <w:t>负责消防安全综合监管，负责指导当地乡镇、公安派出所、村（居）等基层网格力量开展日常消防安全监督检查、消防安全隐患整治和消防安全培训工作，督促民宿经营主体落实消防安全责任，对民宿进行监督检查。</w:t>
      </w:r>
    </w:p>
    <w:p w14:paraId="69135DF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600" w:lineRule="exact"/>
        <w:ind w:left="0" w:right="0" w:firstLine="634"/>
        <w:jc w:val="both"/>
        <w:textAlignment w:val="auto"/>
        <w:rPr>
          <w:rFonts w:hint="eastAsia" w:ascii="仿宋_GB2312" w:hAnsi="仿宋_GB2312" w:eastAsia="仿宋_GB2312" w:cs="Times New Roman"/>
          <w:kern w:val="2"/>
          <w:sz w:val="32"/>
          <w:szCs w:val="32"/>
        </w:rPr>
      </w:pPr>
      <w:r>
        <w:rPr>
          <w:rFonts w:hint="eastAsia" w:ascii="仿宋_GB2312" w:hAnsi="仿宋_GB2312" w:eastAsia="仿宋_GB2312" w:cs="仿宋_GB2312"/>
          <w:b/>
          <w:bCs/>
          <w:color w:val="auto"/>
          <w:kern w:val="2"/>
          <w:sz w:val="32"/>
          <w:szCs w:val="32"/>
          <w:lang w:val="en-US" w:eastAsia="zh-CN" w:bidi="ar-SA"/>
        </w:rPr>
        <w:t>各乡镇人民</w:t>
      </w:r>
      <w:r>
        <w:rPr>
          <w:rFonts w:hint="eastAsia" w:ascii="仿宋_GB2312" w:hAnsi="仿宋_GB2312" w:eastAsia="仿宋_GB2312" w:cs="仿宋_GB2312"/>
          <w:b/>
          <w:bCs/>
          <w:kern w:val="2"/>
          <w:sz w:val="32"/>
          <w:szCs w:val="32"/>
          <w:lang w:val="en-US" w:eastAsia="zh-CN" w:bidi="ar-SA"/>
        </w:rPr>
        <w:t>政府：</w:t>
      </w:r>
      <w:r>
        <w:rPr>
          <w:rFonts w:hint="eastAsia" w:ascii="仿宋_GB2312" w:hAnsi="仿宋_GB2312" w:eastAsia="仿宋_GB2312" w:cs="仿宋_GB2312"/>
          <w:kern w:val="2"/>
          <w:sz w:val="32"/>
          <w:szCs w:val="32"/>
          <w:lang w:val="en-US" w:eastAsia="zh-CN" w:bidi="ar-SA"/>
        </w:rPr>
        <w:t>负责本行政管辖区域内旅游民宿的指导、培训、服务、规划、统计、安全和日常管理工作。各乡镇要设立相应机构，配备人员，负责旅游民宿管理工作。</w:t>
      </w:r>
    </w:p>
    <w:p w14:paraId="39A870CB">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楷体_GB2312" w:hAnsi="楷体_GB2312" w:eastAsia="楷体_GB2312" w:cs="楷体_GB2312"/>
          <w:b w:val="0"/>
          <w:bCs w:val="0"/>
          <w:color w:val="000000"/>
          <w:kern w:val="2"/>
          <w:sz w:val="32"/>
          <w:szCs w:val="32"/>
          <w:lang w:val="en-US" w:eastAsia="zh-CN"/>
        </w:rPr>
      </w:pPr>
      <w:r>
        <w:rPr>
          <w:rFonts w:hint="eastAsia" w:ascii="楷体_GB2312" w:hAnsi="楷体_GB2312" w:eastAsia="楷体_GB2312" w:cs="楷体_GB2312"/>
          <w:b w:val="0"/>
          <w:bCs w:val="0"/>
          <w:color w:val="000000"/>
          <w:kern w:val="2"/>
          <w:sz w:val="32"/>
          <w:szCs w:val="32"/>
          <w:lang w:val="en-US" w:eastAsia="zh-CN"/>
        </w:rPr>
        <w:t>（二）加强培训和考评</w:t>
      </w:r>
    </w:p>
    <w:p w14:paraId="22059D32">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1.县文体旅、公安、住建、市场监管等部门定期或不定期面向民宿经营管理和服务人员开展各种类型的岗位培训，提升从业人员服务技能、安全防范意识和应急处置能力。</w:t>
      </w:r>
    </w:p>
    <w:p w14:paraId="71994FC2">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由县旅游民宿发展协调小组牵头，组织成员单位根据旅游民宿基本要求，对发生相关违法违规事件，出现卫生、消防、安全等责任事故，重大有效投诉，私自设置摄像头侵犯游客隐私等造成社会恶劣影响的其他事件，</w:t>
      </w:r>
      <w:r>
        <w:rPr>
          <w:rFonts w:hint="eastAsia" w:ascii="仿宋_GB2312" w:hAnsi="仿宋_GB2312" w:eastAsia="仿宋_GB2312" w:cs="仿宋_GB2312"/>
          <w:kern w:val="2"/>
          <w:sz w:val="32"/>
          <w:szCs w:val="32"/>
          <w:u w:val="none"/>
          <w:lang w:val="en-US" w:eastAsia="zh-CN" w:bidi="ar-SA"/>
        </w:rPr>
        <w:t>无正当理由连续六个月以上未正常对外营业或日常</w:t>
      </w:r>
      <w:r>
        <w:rPr>
          <w:rFonts w:hint="eastAsia" w:ascii="仿宋_GB2312" w:hAnsi="仿宋_GB2312" w:eastAsia="仿宋_GB2312" w:cs="仿宋_GB2312"/>
          <w:kern w:val="2"/>
          <w:sz w:val="32"/>
          <w:szCs w:val="32"/>
          <w:lang w:val="en-US" w:eastAsia="zh-CN" w:bidi="ar-SA"/>
        </w:rPr>
        <w:t>运营管理达不到或不符合旅游民宿基本要求的民宿经营主体，由相关部门按照法律规定处理，同时将处理情况抄送至闽清县文化体育和旅游局，由闽清县文化体育和旅游局函告相关乡镇予以取消备案。</w:t>
      </w:r>
    </w:p>
    <w:p w14:paraId="02D0459A">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p>
    <w:p w14:paraId="2CF9E6F2">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附件：3-1.闽清县旅游民宿备案登记表</w:t>
      </w:r>
    </w:p>
    <w:p w14:paraId="18BE64FE">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1600" w:firstLineChars="5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3-2.闽清县旅游民宿备案登记流程图</w:t>
      </w:r>
    </w:p>
    <w:p w14:paraId="24BB7F53">
      <w:pPr>
        <w:rPr>
          <w:rFonts w:hint="eastAsia" w:ascii="黑体" w:hAnsi="黑体" w:eastAsia="黑体" w:cs="黑体"/>
          <w:i w:val="0"/>
          <w:iCs w:val="0"/>
          <w:caps w:val="0"/>
          <w:color w:val="333333"/>
          <w:spacing w:val="0"/>
          <w:sz w:val="36"/>
          <w:szCs w:val="36"/>
          <w:shd w:val="clear" w:color="auto" w:fill="FFFFFF"/>
          <w:lang w:val="en-US" w:eastAsia="zh-CN"/>
        </w:rPr>
      </w:pPr>
    </w:p>
    <w:p w14:paraId="1FB36FD6">
      <w:pPr>
        <w:rPr>
          <w:rFonts w:hint="eastAsia" w:ascii="黑体" w:hAnsi="黑体" w:eastAsia="黑体" w:cs="黑体"/>
          <w:i w:val="0"/>
          <w:iCs w:val="0"/>
          <w:caps w:val="0"/>
          <w:color w:val="333333"/>
          <w:spacing w:val="0"/>
          <w:sz w:val="36"/>
          <w:szCs w:val="36"/>
          <w:shd w:val="clear" w:color="auto" w:fill="FFFFFF"/>
          <w:lang w:val="en-US" w:eastAsia="zh-CN"/>
        </w:rPr>
      </w:pPr>
    </w:p>
    <w:p w14:paraId="37360A98">
      <w:pPr>
        <w:rPr>
          <w:rFonts w:hint="eastAsia" w:ascii="黑体" w:hAnsi="黑体" w:eastAsia="黑体" w:cs="黑体"/>
          <w:i w:val="0"/>
          <w:iCs w:val="0"/>
          <w:caps w:val="0"/>
          <w:color w:val="333333"/>
          <w:spacing w:val="0"/>
          <w:sz w:val="36"/>
          <w:szCs w:val="36"/>
          <w:shd w:val="clear" w:color="auto" w:fill="FFFFFF"/>
          <w:lang w:val="en-US" w:eastAsia="zh-CN"/>
        </w:rPr>
      </w:pPr>
    </w:p>
    <w:p w14:paraId="711E89A6">
      <w:pPr>
        <w:rPr>
          <w:rFonts w:hint="eastAsia" w:ascii="黑体" w:hAnsi="黑体" w:eastAsia="黑体" w:cs="黑体"/>
          <w:i w:val="0"/>
          <w:iCs w:val="0"/>
          <w:caps w:val="0"/>
          <w:color w:val="333333"/>
          <w:spacing w:val="0"/>
          <w:sz w:val="36"/>
          <w:szCs w:val="36"/>
          <w:shd w:val="clear" w:color="auto" w:fill="FFFFFF"/>
          <w:lang w:val="en-US" w:eastAsia="zh-CN"/>
        </w:rPr>
      </w:pPr>
    </w:p>
    <w:p w14:paraId="568A4FDC">
      <w:pPr>
        <w:rPr>
          <w:rFonts w:hint="eastAsia" w:ascii="黑体" w:hAnsi="黑体" w:eastAsia="黑体" w:cs="黑体"/>
          <w:i w:val="0"/>
          <w:iCs w:val="0"/>
          <w:caps w:val="0"/>
          <w:color w:val="333333"/>
          <w:spacing w:val="0"/>
          <w:sz w:val="36"/>
          <w:szCs w:val="36"/>
          <w:shd w:val="clear" w:color="auto" w:fill="FFFFFF"/>
          <w:lang w:val="en-US" w:eastAsia="zh-CN"/>
        </w:rPr>
      </w:pPr>
    </w:p>
    <w:p w14:paraId="467CAED4">
      <w:pPr>
        <w:rPr>
          <w:rFonts w:hint="eastAsia" w:ascii="黑体" w:hAnsi="黑体" w:eastAsia="黑体" w:cs="黑体"/>
          <w:i w:val="0"/>
          <w:iCs w:val="0"/>
          <w:caps w:val="0"/>
          <w:color w:val="333333"/>
          <w:spacing w:val="0"/>
          <w:sz w:val="36"/>
          <w:szCs w:val="36"/>
          <w:shd w:val="clear" w:color="auto" w:fill="FFFFFF"/>
          <w:lang w:val="en-US" w:eastAsia="zh-CN"/>
        </w:rPr>
      </w:pPr>
    </w:p>
    <w:p w14:paraId="2EC37450">
      <w:pPr>
        <w:rPr>
          <w:rFonts w:hint="eastAsia" w:ascii="黑体" w:hAnsi="黑体" w:eastAsia="黑体" w:cs="黑体"/>
          <w:i w:val="0"/>
          <w:iCs w:val="0"/>
          <w:caps w:val="0"/>
          <w:color w:val="333333"/>
          <w:spacing w:val="0"/>
          <w:sz w:val="36"/>
          <w:szCs w:val="36"/>
          <w:shd w:val="clear" w:color="auto" w:fill="FFFFFF"/>
          <w:lang w:val="en-US" w:eastAsia="zh-CN"/>
        </w:rPr>
      </w:pPr>
    </w:p>
    <w:p w14:paraId="4781D5B6">
      <w:pPr>
        <w:rPr>
          <w:rFonts w:hint="eastAsia" w:ascii="黑体" w:hAnsi="黑体" w:eastAsia="黑体" w:cs="黑体"/>
          <w:i w:val="0"/>
          <w:iCs w:val="0"/>
          <w:caps w:val="0"/>
          <w:color w:val="333333"/>
          <w:spacing w:val="0"/>
          <w:sz w:val="36"/>
          <w:szCs w:val="36"/>
          <w:shd w:val="clear" w:color="auto" w:fill="FFFFFF"/>
          <w:lang w:val="en-US" w:eastAsia="zh-CN"/>
        </w:rPr>
      </w:pPr>
    </w:p>
    <w:p w14:paraId="08757772">
      <w:pPr>
        <w:rPr>
          <w:rFonts w:hint="eastAsia" w:ascii="黑体" w:hAnsi="黑体" w:eastAsia="黑体" w:cs="黑体"/>
          <w:i w:val="0"/>
          <w:iCs w:val="0"/>
          <w:caps w:val="0"/>
          <w:color w:val="333333"/>
          <w:spacing w:val="0"/>
          <w:sz w:val="36"/>
          <w:szCs w:val="36"/>
          <w:shd w:val="clear" w:color="auto" w:fill="FFFFFF"/>
          <w:lang w:val="en-US" w:eastAsia="zh-CN"/>
        </w:rPr>
      </w:pPr>
    </w:p>
    <w:p w14:paraId="56421502">
      <w:pPr>
        <w:rPr>
          <w:rFonts w:hint="eastAsia" w:ascii="黑体" w:hAnsi="黑体" w:eastAsia="黑体" w:cs="黑体"/>
          <w:i w:val="0"/>
          <w:iCs w:val="0"/>
          <w:caps w:val="0"/>
          <w:color w:val="333333"/>
          <w:spacing w:val="0"/>
          <w:sz w:val="36"/>
          <w:szCs w:val="36"/>
          <w:shd w:val="clear" w:color="auto" w:fill="FFFFFF"/>
          <w:lang w:val="en-US" w:eastAsia="zh-CN"/>
        </w:rPr>
      </w:pPr>
    </w:p>
    <w:p w14:paraId="3D5DD84D">
      <w:pPr>
        <w:rPr>
          <w:rFonts w:hint="eastAsia" w:ascii="黑体" w:hAnsi="黑体" w:eastAsia="黑体" w:cs="黑体"/>
          <w:i w:val="0"/>
          <w:iCs w:val="0"/>
          <w:caps w:val="0"/>
          <w:color w:val="333333"/>
          <w:spacing w:val="0"/>
          <w:sz w:val="36"/>
          <w:szCs w:val="36"/>
          <w:shd w:val="clear" w:color="auto" w:fill="FFFFFF"/>
          <w:lang w:val="en-US" w:eastAsia="zh-CN"/>
        </w:rPr>
      </w:pPr>
    </w:p>
    <w:p w14:paraId="1B4CFF54">
      <w:pPr>
        <w:pStyle w:val="6"/>
        <w:keepNext w:val="0"/>
        <w:keepLines w:val="0"/>
        <w:pageBreakBefore w:val="0"/>
        <w:widowControl/>
        <w:suppressLineNumbers w:val="0"/>
        <w:shd w:val="clear" w:color="auto" w:fill="FFFFFF"/>
        <w:kinsoku/>
        <w:wordWrap/>
        <w:overflowPunct/>
        <w:topLinePunct w:val="0"/>
        <w:autoSpaceDE w:val="0"/>
        <w:autoSpaceDN w:val="0"/>
        <w:bidi w:val="0"/>
        <w:adjustRightInd/>
        <w:snapToGrid/>
        <w:spacing w:before="0" w:beforeAutospacing="0" w:after="0" w:afterAutospacing="0" w:line="140" w:lineRule="atLeast"/>
        <w:ind w:left="0" w:right="0" w:firstLine="0"/>
        <w:jc w:val="both"/>
        <w:textAlignment w:val="auto"/>
        <w:rPr>
          <w:rFonts w:hint="eastAsia" w:ascii="黑体" w:hAnsi="黑体" w:eastAsia="黑体" w:cs="黑体"/>
          <w:i w:val="0"/>
          <w:iCs w:val="0"/>
          <w:caps w:val="0"/>
          <w:color w:val="000000"/>
          <w:spacing w:val="0"/>
          <w:kern w:val="0"/>
          <w:sz w:val="32"/>
          <w:szCs w:val="32"/>
          <w:lang w:val="en-US" w:eastAsia="zh-CN"/>
        </w:rPr>
      </w:pPr>
    </w:p>
    <w:p w14:paraId="5C39B80C">
      <w:pPr>
        <w:pStyle w:val="6"/>
        <w:keepNext w:val="0"/>
        <w:keepLines w:val="0"/>
        <w:pageBreakBefore w:val="0"/>
        <w:widowControl/>
        <w:suppressLineNumbers w:val="0"/>
        <w:shd w:val="clear" w:color="auto" w:fill="FFFFFF"/>
        <w:kinsoku/>
        <w:wordWrap/>
        <w:overflowPunct/>
        <w:topLinePunct w:val="0"/>
        <w:autoSpaceDE w:val="0"/>
        <w:autoSpaceDN w:val="0"/>
        <w:bidi w:val="0"/>
        <w:adjustRightInd/>
        <w:snapToGrid/>
        <w:spacing w:before="0" w:beforeAutospacing="0" w:after="0" w:afterAutospacing="0" w:line="140" w:lineRule="atLeast"/>
        <w:ind w:left="0" w:right="0" w:firstLine="0"/>
        <w:jc w:val="both"/>
        <w:textAlignment w:val="auto"/>
        <w:rPr>
          <w:rFonts w:hint="eastAsia" w:ascii="黑体" w:hAnsi="黑体" w:eastAsia="黑体" w:cs="黑体"/>
          <w:i w:val="0"/>
          <w:iCs w:val="0"/>
          <w:caps w:val="0"/>
          <w:color w:val="000000"/>
          <w:spacing w:val="0"/>
          <w:kern w:val="0"/>
          <w:sz w:val="32"/>
          <w:szCs w:val="32"/>
          <w:lang w:val="en-US" w:eastAsia="zh-CN"/>
        </w:rPr>
      </w:pPr>
    </w:p>
    <w:p w14:paraId="5053DAC2">
      <w:pPr>
        <w:pStyle w:val="6"/>
        <w:keepNext w:val="0"/>
        <w:keepLines w:val="0"/>
        <w:pageBreakBefore w:val="0"/>
        <w:widowControl/>
        <w:suppressLineNumbers w:val="0"/>
        <w:shd w:val="clear" w:color="auto" w:fill="FFFFFF"/>
        <w:kinsoku/>
        <w:wordWrap/>
        <w:overflowPunct/>
        <w:topLinePunct w:val="0"/>
        <w:autoSpaceDE w:val="0"/>
        <w:autoSpaceDN w:val="0"/>
        <w:bidi w:val="0"/>
        <w:adjustRightInd/>
        <w:snapToGrid/>
        <w:spacing w:before="0" w:beforeAutospacing="0" w:after="0" w:afterAutospacing="0" w:line="140" w:lineRule="atLeast"/>
        <w:ind w:left="0" w:right="0" w:firstLine="0"/>
        <w:jc w:val="both"/>
        <w:textAlignment w:val="auto"/>
        <w:rPr>
          <w:rFonts w:hint="eastAsia" w:ascii="黑体" w:hAnsi="黑体" w:eastAsia="黑体" w:cs="黑体"/>
          <w:i w:val="0"/>
          <w:iCs w:val="0"/>
          <w:caps w:val="0"/>
          <w:color w:val="000000"/>
          <w:spacing w:val="0"/>
          <w:kern w:val="0"/>
          <w:sz w:val="32"/>
          <w:szCs w:val="32"/>
          <w:lang w:val="en-US" w:eastAsia="zh-CN"/>
        </w:rPr>
      </w:pPr>
    </w:p>
    <w:p w14:paraId="329A0DC5">
      <w:pPr>
        <w:pStyle w:val="6"/>
        <w:keepNext w:val="0"/>
        <w:keepLines w:val="0"/>
        <w:pageBreakBefore w:val="0"/>
        <w:widowControl/>
        <w:suppressLineNumbers w:val="0"/>
        <w:shd w:val="clear" w:color="auto" w:fill="FFFFFF"/>
        <w:kinsoku/>
        <w:wordWrap/>
        <w:overflowPunct/>
        <w:topLinePunct w:val="0"/>
        <w:autoSpaceDE w:val="0"/>
        <w:autoSpaceDN w:val="0"/>
        <w:bidi w:val="0"/>
        <w:adjustRightInd/>
        <w:snapToGrid/>
        <w:spacing w:before="0" w:beforeAutospacing="0" w:after="0" w:afterAutospacing="0" w:line="140" w:lineRule="atLeast"/>
        <w:ind w:left="0" w:right="0" w:firstLine="0"/>
        <w:jc w:val="both"/>
        <w:textAlignment w:val="auto"/>
        <w:rPr>
          <w:rFonts w:hint="default" w:ascii="黑体" w:hAnsi="黑体" w:eastAsia="黑体" w:cs="黑体"/>
          <w:i w:val="0"/>
          <w:iCs w:val="0"/>
          <w:caps w:val="0"/>
          <w:color w:val="000000"/>
          <w:spacing w:val="0"/>
          <w:kern w:val="0"/>
          <w:sz w:val="32"/>
          <w:szCs w:val="32"/>
          <w:lang w:val="en-US" w:eastAsia="zh-CN"/>
        </w:rPr>
      </w:pPr>
      <w:r>
        <w:rPr>
          <w:rFonts w:hint="eastAsia" w:ascii="黑体" w:hAnsi="黑体" w:eastAsia="黑体" w:cs="黑体"/>
          <w:i w:val="0"/>
          <w:iCs w:val="0"/>
          <w:caps w:val="0"/>
          <w:color w:val="000000"/>
          <w:spacing w:val="0"/>
          <w:kern w:val="0"/>
          <w:sz w:val="32"/>
          <w:szCs w:val="32"/>
          <w:lang w:val="en-US" w:eastAsia="zh-CN"/>
        </w:rPr>
        <w:t>附件3-1</w:t>
      </w:r>
    </w:p>
    <w:p w14:paraId="49104BF1">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jc w:val="center"/>
        <w:textAlignment w:val="auto"/>
        <w:rPr>
          <w:rFonts w:hint="eastAsia" w:ascii="方正小标宋简体" w:hAnsi="方正小标宋简体" w:eastAsia="方正小标宋简体" w:cs="方正小标宋简体"/>
          <w:b w:val="0"/>
          <w:bCs w:val="0"/>
          <w:spacing w:val="-19"/>
          <w:kern w:val="0"/>
          <w:sz w:val="44"/>
          <w:szCs w:val="44"/>
          <w:lang w:val="en-US" w:eastAsia="zh-CN"/>
        </w:rPr>
      </w:pPr>
      <w:r>
        <w:rPr>
          <w:rFonts w:hint="eastAsia" w:ascii="方正小标宋简体" w:hAnsi="方正小标宋简体" w:eastAsia="方正小标宋简体" w:cs="方正小标宋简体"/>
          <w:b w:val="0"/>
          <w:bCs w:val="0"/>
          <w:spacing w:val="-19"/>
          <w:kern w:val="0"/>
          <w:sz w:val="44"/>
          <w:szCs w:val="44"/>
          <w:lang w:val="en-US" w:eastAsia="zh-CN"/>
        </w:rPr>
        <w:t>闽清县旅游民宿备案登记表</w:t>
      </w:r>
    </w:p>
    <w:p w14:paraId="17C274C4">
      <w:pPr>
        <w:keepNext w:val="0"/>
        <w:keepLines w:val="0"/>
        <w:pageBreakBefore w:val="0"/>
        <w:kinsoku/>
        <w:wordWrap/>
        <w:overflowPunct/>
        <w:topLinePunct w:val="0"/>
        <w:autoSpaceDE w:val="0"/>
        <w:autoSpaceDN w:val="0"/>
        <w:bidi w:val="0"/>
        <w:adjustRightInd/>
        <w:snapToGrid/>
        <w:spacing w:before="0" w:beforeAutospacing="0" w:after="0" w:afterAutospacing="0" w:line="600" w:lineRule="exac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8"/>
          <w:szCs w:val="28"/>
          <w:lang w:eastAsia="zh-CN"/>
        </w:rPr>
        <w:t>申请日期：</w:t>
      </w:r>
      <w:r>
        <w:rPr>
          <w:rFonts w:hint="eastAsia" w:ascii="仿宋_GB2312" w:hAnsi="仿宋_GB2312" w:eastAsia="仿宋_GB2312" w:cs="仿宋_GB2312"/>
          <w:sz w:val="28"/>
          <w:szCs w:val="28"/>
          <w:lang w:val="en-US" w:eastAsia="zh-CN"/>
        </w:rPr>
        <w:t xml:space="preserve">    年   月   日         </w:t>
      </w:r>
      <w:r>
        <w:rPr>
          <w:rFonts w:hint="eastAsia" w:ascii="仿宋_GB2312" w:hAnsi="仿宋_GB2312" w:eastAsia="仿宋_GB2312" w:cs="仿宋_GB2312"/>
          <w:sz w:val="24"/>
          <w:szCs w:val="24"/>
          <w:lang w:val="en-US" w:eastAsia="zh-CN"/>
        </w:rPr>
        <w:t xml:space="preserve">        编号：</w:t>
      </w:r>
      <w:r>
        <w:rPr>
          <w:rFonts w:hint="eastAsia" w:ascii="仿宋_GB2312" w:hAnsi="仿宋_GB2312" w:eastAsia="仿宋_GB2312" w:cs="仿宋_GB2312"/>
          <w:color w:val="000000"/>
          <w:kern w:val="0"/>
          <w:sz w:val="24"/>
          <w:szCs w:val="24"/>
          <w:lang w:eastAsia="zh-CN" w:bidi="ar"/>
        </w:rPr>
        <w:t>〔</w:t>
      </w:r>
      <w:r>
        <w:rPr>
          <w:rFonts w:hint="eastAsia" w:ascii="仿宋_GB2312" w:hAnsi="仿宋_GB2312" w:eastAsia="仿宋_GB2312" w:cs="仿宋_GB2312"/>
          <w:color w:val="000000"/>
          <w:kern w:val="0"/>
          <w:sz w:val="24"/>
          <w:szCs w:val="24"/>
          <w:lang w:val="en-US" w:eastAsia="zh-CN" w:bidi="ar"/>
        </w:rPr>
        <w:t>20   〕   号</w:t>
      </w:r>
    </w:p>
    <w:tbl>
      <w:tblPr>
        <w:tblStyle w:val="8"/>
        <w:tblpPr w:leftFromText="180" w:rightFromText="180" w:vertAnchor="text" w:horzAnchor="page" w:tblpXSpec="center" w:tblpY="35"/>
        <w:tblOverlap w:val="never"/>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
        <w:gridCol w:w="915"/>
        <w:gridCol w:w="2726"/>
        <w:gridCol w:w="1952"/>
        <w:gridCol w:w="1087"/>
        <w:gridCol w:w="2022"/>
      </w:tblGrid>
      <w:tr w14:paraId="0C567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870" w:type="dxa"/>
            <w:gridSpan w:val="2"/>
            <w:noWrap w:val="0"/>
            <w:vAlign w:val="center"/>
          </w:tcPr>
          <w:p w14:paraId="386776FE">
            <w:pPr>
              <w:spacing w:line="360" w:lineRule="auto"/>
              <w:ind w:left="0" w:leftChars="0"/>
              <w:jc w:val="center"/>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民宿名称</w:t>
            </w:r>
          </w:p>
        </w:tc>
        <w:tc>
          <w:tcPr>
            <w:tcW w:w="2726" w:type="dxa"/>
            <w:noWrap w:val="0"/>
            <w:vAlign w:val="center"/>
          </w:tcPr>
          <w:p w14:paraId="20259527">
            <w:pPr>
              <w:spacing w:line="360" w:lineRule="auto"/>
              <w:ind w:left="0" w:leftChars="0"/>
              <w:jc w:val="center"/>
              <w:rPr>
                <w:rFonts w:hint="eastAsia" w:ascii="宋体" w:hAnsi="宋体" w:eastAsia="宋体" w:cs="宋体"/>
                <w:sz w:val="21"/>
                <w:szCs w:val="21"/>
                <w:vertAlign w:val="baseline"/>
              </w:rPr>
            </w:pPr>
          </w:p>
        </w:tc>
        <w:tc>
          <w:tcPr>
            <w:tcW w:w="1952" w:type="dxa"/>
            <w:noWrap w:val="0"/>
            <w:vAlign w:val="center"/>
          </w:tcPr>
          <w:p w14:paraId="60DAF06B">
            <w:pPr>
              <w:spacing w:line="360" w:lineRule="auto"/>
              <w:ind w:left="0" w:leftChars="0"/>
              <w:jc w:val="center"/>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统一社会信用代码</w:t>
            </w:r>
          </w:p>
        </w:tc>
        <w:tc>
          <w:tcPr>
            <w:tcW w:w="3109" w:type="dxa"/>
            <w:gridSpan w:val="2"/>
            <w:noWrap w:val="0"/>
            <w:vAlign w:val="center"/>
          </w:tcPr>
          <w:p w14:paraId="1F88675A">
            <w:pPr>
              <w:spacing w:line="360" w:lineRule="auto"/>
              <w:ind w:left="0" w:leftChars="0"/>
              <w:jc w:val="center"/>
              <w:rPr>
                <w:rFonts w:hint="eastAsia" w:ascii="宋体" w:hAnsi="宋体" w:eastAsia="宋体" w:cs="宋体"/>
                <w:sz w:val="21"/>
                <w:szCs w:val="21"/>
                <w:vertAlign w:val="baseline"/>
              </w:rPr>
            </w:pPr>
          </w:p>
        </w:tc>
      </w:tr>
      <w:tr w14:paraId="5A492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870" w:type="dxa"/>
            <w:gridSpan w:val="2"/>
            <w:vMerge w:val="restart"/>
            <w:noWrap w:val="0"/>
            <w:vAlign w:val="center"/>
          </w:tcPr>
          <w:p w14:paraId="360C33B2">
            <w:pPr>
              <w:spacing w:line="360" w:lineRule="auto"/>
              <w:ind w:left="0" w:leftChars="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lang w:eastAsia="zh-CN"/>
              </w:rPr>
              <w:t>法定代表人</w:t>
            </w:r>
          </w:p>
        </w:tc>
        <w:tc>
          <w:tcPr>
            <w:tcW w:w="2726" w:type="dxa"/>
            <w:vMerge w:val="restart"/>
            <w:noWrap w:val="0"/>
            <w:vAlign w:val="center"/>
          </w:tcPr>
          <w:p w14:paraId="7035F640">
            <w:pPr>
              <w:spacing w:line="360" w:lineRule="auto"/>
              <w:ind w:left="0" w:leftChars="0"/>
              <w:jc w:val="center"/>
              <w:rPr>
                <w:rFonts w:hint="eastAsia" w:ascii="宋体" w:hAnsi="宋体" w:eastAsia="宋体" w:cs="宋体"/>
                <w:sz w:val="21"/>
                <w:szCs w:val="21"/>
                <w:vertAlign w:val="baseline"/>
              </w:rPr>
            </w:pPr>
          </w:p>
        </w:tc>
        <w:tc>
          <w:tcPr>
            <w:tcW w:w="1952" w:type="dxa"/>
            <w:noWrap w:val="0"/>
            <w:vAlign w:val="center"/>
          </w:tcPr>
          <w:p w14:paraId="42A44E76">
            <w:pPr>
              <w:spacing w:line="360" w:lineRule="auto"/>
              <w:ind w:left="0" w:leftChars="0"/>
              <w:jc w:val="center"/>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联系电话</w:t>
            </w:r>
          </w:p>
        </w:tc>
        <w:tc>
          <w:tcPr>
            <w:tcW w:w="3109" w:type="dxa"/>
            <w:gridSpan w:val="2"/>
            <w:noWrap w:val="0"/>
            <w:vAlign w:val="center"/>
          </w:tcPr>
          <w:p w14:paraId="0CCCCF93">
            <w:pPr>
              <w:spacing w:line="360" w:lineRule="auto"/>
              <w:ind w:left="0" w:leftChars="0"/>
              <w:jc w:val="center"/>
              <w:rPr>
                <w:rFonts w:hint="eastAsia" w:ascii="宋体" w:hAnsi="宋体" w:eastAsia="宋体" w:cs="宋体"/>
                <w:sz w:val="21"/>
                <w:szCs w:val="21"/>
                <w:vertAlign w:val="baseline"/>
              </w:rPr>
            </w:pPr>
          </w:p>
        </w:tc>
      </w:tr>
      <w:tr w14:paraId="402F9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870" w:type="dxa"/>
            <w:gridSpan w:val="2"/>
            <w:vMerge w:val="continue"/>
            <w:noWrap w:val="0"/>
            <w:vAlign w:val="center"/>
          </w:tcPr>
          <w:p w14:paraId="5AB1E8E4">
            <w:pPr>
              <w:spacing w:line="360" w:lineRule="auto"/>
              <w:ind w:left="0" w:leftChars="0"/>
              <w:jc w:val="center"/>
              <w:rPr>
                <w:rFonts w:hint="eastAsia" w:ascii="宋体" w:hAnsi="宋体" w:eastAsia="宋体" w:cs="宋体"/>
                <w:sz w:val="21"/>
                <w:szCs w:val="21"/>
                <w:vertAlign w:val="baseline"/>
                <w:lang w:eastAsia="zh-CN"/>
              </w:rPr>
            </w:pPr>
          </w:p>
        </w:tc>
        <w:tc>
          <w:tcPr>
            <w:tcW w:w="2726" w:type="dxa"/>
            <w:vMerge w:val="continue"/>
            <w:noWrap w:val="0"/>
            <w:vAlign w:val="center"/>
          </w:tcPr>
          <w:p w14:paraId="4FDC0C39">
            <w:pPr>
              <w:spacing w:line="360" w:lineRule="auto"/>
              <w:ind w:left="0" w:leftChars="0"/>
              <w:jc w:val="center"/>
              <w:rPr>
                <w:rFonts w:hint="eastAsia" w:ascii="宋体" w:hAnsi="宋体" w:eastAsia="宋体" w:cs="宋体"/>
                <w:sz w:val="21"/>
                <w:szCs w:val="21"/>
                <w:vertAlign w:val="baseline"/>
              </w:rPr>
            </w:pPr>
          </w:p>
        </w:tc>
        <w:tc>
          <w:tcPr>
            <w:tcW w:w="1952" w:type="dxa"/>
            <w:noWrap w:val="0"/>
            <w:vAlign w:val="center"/>
          </w:tcPr>
          <w:p w14:paraId="10706A01">
            <w:pPr>
              <w:spacing w:line="360" w:lineRule="auto"/>
              <w:ind w:left="0" w:leftChars="0"/>
              <w:jc w:val="center"/>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身份证号</w:t>
            </w:r>
          </w:p>
        </w:tc>
        <w:tc>
          <w:tcPr>
            <w:tcW w:w="3109" w:type="dxa"/>
            <w:gridSpan w:val="2"/>
            <w:noWrap w:val="0"/>
            <w:vAlign w:val="center"/>
          </w:tcPr>
          <w:p w14:paraId="40AE8A2D">
            <w:pPr>
              <w:spacing w:line="360" w:lineRule="auto"/>
              <w:ind w:left="0" w:leftChars="0"/>
              <w:jc w:val="center"/>
              <w:rPr>
                <w:rFonts w:hint="eastAsia" w:ascii="宋体" w:hAnsi="宋体" w:eastAsia="宋体" w:cs="宋体"/>
                <w:sz w:val="21"/>
                <w:szCs w:val="21"/>
                <w:vertAlign w:val="baseline"/>
              </w:rPr>
            </w:pPr>
          </w:p>
        </w:tc>
      </w:tr>
      <w:tr w14:paraId="73CDE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1870" w:type="dxa"/>
            <w:gridSpan w:val="2"/>
            <w:noWrap w:val="0"/>
            <w:vAlign w:val="center"/>
          </w:tcPr>
          <w:p w14:paraId="743B5C85">
            <w:pPr>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eastAsia="zh-CN"/>
              </w:rPr>
              <w:t>登记地址</w:t>
            </w:r>
          </w:p>
        </w:tc>
        <w:tc>
          <w:tcPr>
            <w:tcW w:w="7787" w:type="dxa"/>
            <w:gridSpan w:val="4"/>
            <w:noWrap w:val="0"/>
            <w:vAlign w:val="center"/>
          </w:tcPr>
          <w:p w14:paraId="2AC3538C">
            <w:pPr>
              <w:spacing w:line="360" w:lineRule="auto"/>
              <w:jc w:val="center"/>
              <w:rPr>
                <w:rFonts w:hint="eastAsia" w:ascii="宋体" w:hAnsi="宋体" w:eastAsia="宋体" w:cs="宋体"/>
                <w:sz w:val="21"/>
                <w:szCs w:val="21"/>
                <w:u w:val="none"/>
                <w:vertAlign w:val="baseline"/>
                <w:lang w:val="en-US" w:eastAsia="zh-CN"/>
              </w:rPr>
            </w:pPr>
            <w:r>
              <w:rPr>
                <w:rFonts w:hint="eastAsia" w:ascii="宋体" w:hAnsi="宋体" w:eastAsia="宋体" w:cs="宋体"/>
                <w:sz w:val="21"/>
                <w:szCs w:val="21"/>
                <w:vertAlign w:val="baseline"/>
                <w:lang w:val="en-US" w:eastAsia="zh-CN"/>
              </w:rPr>
              <w:t>位于</w:t>
            </w:r>
            <w:r>
              <w:rPr>
                <w:rFonts w:hint="eastAsia" w:ascii="宋体" w:hAnsi="宋体" w:eastAsia="宋体" w:cs="宋体"/>
                <w:sz w:val="21"/>
                <w:szCs w:val="21"/>
                <w:u w:val="single"/>
                <w:vertAlign w:val="baseline"/>
                <w:lang w:val="en-US" w:eastAsia="zh-CN"/>
              </w:rPr>
              <w:t xml:space="preserve">       镇</w:t>
            </w:r>
            <w:r>
              <w:rPr>
                <w:rFonts w:hint="eastAsia" w:ascii="宋体" w:hAnsi="宋体" w:eastAsia="宋体" w:cs="宋体"/>
                <w:sz w:val="21"/>
                <w:szCs w:val="21"/>
                <w:u w:val="none"/>
                <w:vertAlign w:val="baseline"/>
                <w:lang w:val="en-US" w:eastAsia="zh-CN"/>
              </w:rPr>
              <w:t>（街）</w:t>
            </w:r>
            <w:r>
              <w:rPr>
                <w:rFonts w:hint="eastAsia" w:ascii="宋体" w:hAnsi="宋体" w:eastAsia="宋体" w:cs="宋体"/>
                <w:sz w:val="21"/>
                <w:szCs w:val="21"/>
                <w:u w:val="single"/>
                <w:vertAlign w:val="baseline"/>
                <w:lang w:val="en-US" w:eastAsia="zh-CN"/>
              </w:rPr>
              <w:t xml:space="preserve">        </w:t>
            </w:r>
            <w:r>
              <w:rPr>
                <w:rFonts w:hint="eastAsia" w:ascii="宋体" w:hAnsi="宋体" w:eastAsia="宋体" w:cs="宋体"/>
                <w:sz w:val="21"/>
                <w:szCs w:val="21"/>
                <w:u w:val="none"/>
                <w:vertAlign w:val="baseline"/>
                <w:lang w:val="en-US" w:eastAsia="zh-CN"/>
              </w:rPr>
              <w:t>村</w:t>
            </w:r>
            <w:r>
              <w:rPr>
                <w:rFonts w:hint="eastAsia" w:ascii="宋体" w:hAnsi="宋体" w:eastAsia="宋体" w:cs="宋体"/>
                <w:sz w:val="21"/>
                <w:szCs w:val="21"/>
                <w:u w:val="single"/>
                <w:vertAlign w:val="baseline"/>
                <w:lang w:val="en-US" w:eastAsia="zh-CN"/>
              </w:rPr>
              <w:t xml:space="preserve">        </w:t>
            </w:r>
            <w:r>
              <w:rPr>
                <w:rFonts w:hint="eastAsia" w:ascii="宋体" w:hAnsi="宋体" w:eastAsia="宋体" w:cs="宋体"/>
                <w:sz w:val="21"/>
                <w:szCs w:val="21"/>
                <w:u w:val="none"/>
                <w:vertAlign w:val="baseline"/>
                <w:lang w:val="en-US" w:eastAsia="zh-CN"/>
              </w:rPr>
              <w:t>路</w:t>
            </w:r>
            <w:r>
              <w:rPr>
                <w:rFonts w:hint="eastAsia" w:ascii="宋体" w:hAnsi="宋体" w:eastAsia="宋体" w:cs="宋体"/>
                <w:sz w:val="21"/>
                <w:szCs w:val="21"/>
                <w:u w:val="single"/>
                <w:vertAlign w:val="baseline"/>
                <w:lang w:val="en-US" w:eastAsia="zh-CN"/>
              </w:rPr>
              <w:t xml:space="preserve">        </w:t>
            </w:r>
            <w:r>
              <w:rPr>
                <w:rFonts w:hint="eastAsia" w:ascii="宋体" w:hAnsi="宋体" w:eastAsia="宋体" w:cs="宋体"/>
                <w:sz w:val="21"/>
                <w:szCs w:val="21"/>
                <w:u w:val="none"/>
                <w:vertAlign w:val="baseline"/>
                <w:lang w:val="en-US" w:eastAsia="zh-CN"/>
              </w:rPr>
              <w:t>号</w:t>
            </w:r>
          </w:p>
        </w:tc>
      </w:tr>
      <w:tr w14:paraId="63754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870" w:type="dxa"/>
            <w:gridSpan w:val="2"/>
            <w:noWrap w:val="0"/>
            <w:vAlign w:val="center"/>
          </w:tcPr>
          <w:p w14:paraId="7DC7FD42">
            <w:pPr>
              <w:spacing w:line="360" w:lineRule="auto"/>
              <w:jc w:val="center"/>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从业人数</w:t>
            </w:r>
          </w:p>
        </w:tc>
        <w:tc>
          <w:tcPr>
            <w:tcW w:w="2726" w:type="dxa"/>
            <w:noWrap w:val="0"/>
            <w:vAlign w:val="center"/>
          </w:tcPr>
          <w:p w14:paraId="314C83A9">
            <w:pPr>
              <w:spacing w:line="360" w:lineRule="auto"/>
              <w:ind w:firstLine="1470" w:firstLineChars="70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eastAsia="zh-CN"/>
              </w:rPr>
              <w:t>人</w:t>
            </w:r>
          </w:p>
        </w:tc>
        <w:tc>
          <w:tcPr>
            <w:tcW w:w="1952" w:type="dxa"/>
            <w:noWrap w:val="0"/>
            <w:vAlign w:val="center"/>
          </w:tcPr>
          <w:p w14:paraId="3178C363">
            <w:pPr>
              <w:spacing w:line="360" w:lineRule="auto"/>
              <w:jc w:val="center"/>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总投入</w:t>
            </w:r>
          </w:p>
        </w:tc>
        <w:tc>
          <w:tcPr>
            <w:tcW w:w="3109" w:type="dxa"/>
            <w:gridSpan w:val="2"/>
            <w:noWrap w:val="0"/>
            <w:vAlign w:val="center"/>
          </w:tcPr>
          <w:p w14:paraId="385FF8AB">
            <w:pPr>
              <w:spacing w:line="360" w:lineRule="auto"/>
              <w:ind w:firstLine="1680" w:firstLineChars="800"/>
              <w:jc w:val="center"/>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万元</w:t>
            </w:r>
          </w:p>
        </w:tc>
      </w:tr>
      <w:tr w14:paraId="4E854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6" w:hRule="atLeast"/>
          <w:jc w:val="center"/>
        </w:trPr>
        <w:tc>
          <w:tcPr>
            <w:tcW w:w="1870" w:type="dxa"/>
            <w:gridSpan w:val="2"/>
            <w:noWrap w:val="0"/>
            <w:vAlign w:val="center"/>
          </w:tcPr>
          <w:p w14:paraId="123ED275">
            <w:pPr>
              <w:spacing w:line="360" w:lineRule="auto"/>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基本情况</w:t>
            </w:r>
          </w:p>
        </w:tc>
        <w:tc>
          <w:tcPr>
            <w:tcW w:w="7787" w:type="dxa"/>
            <w:gridSpan w:val="4"/>
            <w:noWrap w:val="0"/>
            <w:vAlign w:val="center"/>
          </w:tcPr>
          <w:p w14:paraId="435B4008">
            <w:pPr>
              <w:spacing w:line="360" w:lineRule="auto"/>
              <w:jc w:val="left"/>
              <w:rPr>
                <w:rFonts w:hint="eastAsia" w:ascii="宋体" w:hAnsi="宋体" w:eastAsia="宋体" w:cs="宋体"/>
                <w:sz w:val="21"/>
                <w:szCs w:val="21"/>
                <w:u w:val="single"/>
                <w:vertAlign w:val="baseline"/>
                <w:lang w:val="en-US" w:eastAsia="zh-CN"/>
              </w:rPr>
            </w:pPr>
            <w:r>
              <w:rPr>
                <w:rFonts w:hint="eastAsia" w:ascii="宋体" w:hAnsi="宋体" w:eastAsia="宋体" w:cs="宋体"/>
                <w:sz w:val="21"/>
                <w:szCs w:val="21"/>
                <w:vertAlign w:val="baseline"/>
                <w:lang w:val="en-US" w:eastAsia="zh-CN"/>
              </w:rPr>
              <w:t>民宿概况：</w:t>
            </w:r>
            <w:r>
              <w:rPr>
                <w:rFonts w:hint="eastAsia" w:ascii="宋体" w:hAnsi="宋体" w:eastAsia="宋体" w:cs="宋体"/>
                <w:sz w:val="21"/>
                <w:szCs w:val="21"/>
                <w:vertAlign w:val="baseline"/>
                <w:lang w:eastAsia="zh-CN"/>
              </w:rPr>
              <w:t>建筑总面积</w:t>
            </w:r>
            <w:r>
              <w:rPr>
                <w:rFonts w:hint="eastAsia" w:ascii="宋体" w:hAnsi="宋体" w:eastAsia="宋体" w:cs="宋体"/>
                <w:sz w:val="21"/>
                <w:szCs w:val="21"/>
                <w:u w:val="single"/>
                <w:vertAlign w:val="baseline"/>
                <w:lang w:val="en-US" w:eastAsia="zh-CN"/>
              </w:rPr>
              <w:t xml:space="preserve">    </w:t>
            </w:r>
            <w:r>
              <w:rPr>
                <w:rFonts w:hint="eastAsia" w:ascii="宋体" w:hAnsi="宋体" w:eastAsia="宋体" w:cs="宋体"/>
                <w:sz w:val="21"/>
                <w:szCs w:val="21"/>
                <w:u w:val="none"/>
                <w:vertAlign w:val="baseline"/>
                <w:lang w:val="en-US" w:eastAsia="zh-CN"/>
              </w:rPr>
              <w:t>平方米，楼幢数</w:t>
            </w:r>
            <w:r>
              <w:rPr>
                <w:rFonts w:hint="eastAsia" w:ascii="宋体" w:hAnsi="宋体" w:eastAsia="宋体" w:cs="宋体"/>
                <w:sz w:val="21"/>
                <w:szCs w:val="21"/>
                <w:u w:val="single"/>
                <w:vertAlign w:val="baseline"/>
                <w:lang w:val="en-US" w:eastAsia="zh-CN"/>
              </w:rPr>
              <w:t xml:space="preserve">   </w:t>
            </w:r>
            <w:r>
              <w:rPr>
                <w:rFonts w:hint="eastAsia" w:ascii="宋体" w:hAnsi="宋体" w:eastAsia="宋体" w:cs="宋体"/>
                <w:sz w:val="21"/>
                <w:szCs w:val="21"/>
                <w:u w:val="none"/>
                <w:vertAlign w:val="baseline"/>
                <w:lang w:val="en-US" w:eastAsia="zh-CN"/>
              </w:rPr>
              <w:t>幢，最高建筑层数</w:t>
            </w:r>
            <w:r>
              <w:rPr>
                <w:rFonts w:hint="eastAsia" w:ascii="宋体" w:hAnsi="宋体" w:eastAsia="宋体" w:cs="宋体"/>
                <w:sz w:val="21"/>
                <w:szCs w:val="21"/>
                <w:u w:val="single"/>
                <w:vertAlign w:val="baseline"/>
                <w:lang w:val="en-US" w:eastAsia="zh-CN"/>
              </w:rPr>
              <w:t xml:space="preserve">   </w:t>
            </w:r>
            <w:r>
              <w:rPr>
                <w:rFonts w:hint="eastAsia" w:ascii="宋体" w:hAnsi="宋体" w:eastAsia="宋体" w:cs="宋体"/>
                <w:sz w:val="21"/>
                <w:szCs w:val="21"/>
                <w:u w:val="none"/>
                <w:vertAlign w:val="baseline"/>
                <w:lang w:val="en-US" w:eastAsia="zh-CN"/>
              </w:rPr>
              <w:t>层，单幢建筑最大面积</w:t>
            </w:r>
            <w:r>
              <w:rPr>
                <w:rFonts w:hint="eastAsia" w:ascii="宋体" w:hAnsi="宋体" w:eastAsia="宋体" w:cs="宋体"/>
                <w:sz w:val="21"/>
                <w:szCs w:val="21"/>
                <w:u w:val="single"/>
                <w:vertAlign w:val="baseline"/>
                <w:lang w:val="en-US" w:eastAsia="zh-CN"/>
              </w:rPr>
              <w:t xml:space="preserve">    </w:t>
            </w:r>
            <w:r>
              <w:rPr>
                <w:rFonts w:hint="eastAsia" w:ascii="宋体" w:hAnsi="宋体" w:eastAsia="宋体" w:cs="宋体"/>
                <w:sz w:val="21"/>
                <w:szCs w:val="21"/>
                <w:u w:val="none"/>
                <w:vertAlign w:val="baseline"/>
                <w:lang w:val="en-US" w:eastAsia="zh-CN"/>
              </w:rPr>
              <w:t>平方米，客房数</w:t>
            </w:r>
            <w:r>
              <w:rPr>
                <w:rFonts w:hint="eastAsia" w:ascii="宋体" w:hAnsi="宋体" w:eastAsia="宋体" w:cs="宋体"/>
                <w:sz w:val="21"/>
                <w:szCs w:val="21"/>
                <w:u w:val="single"/>
                <w:vertAlign w:val="baseline"/>
                <w:lang w:val="en-US" w:eastAsia="zh-CN"/>
              </w:rPr>
              <w:t xml:space="preserve">    </w:t>
            </w:r>
            <w:r>
              <w:rPr>
                <w:rFonts w:hint="eastAsia" w:ascii="宋体" w:hAnsi="宋体" w:eastAsia="宋体" w:cs="宋体"/>
                <w:sz w:val="21"/>
                <w:szCs w:val="21"/>
                <w:u w:val="none"/>
                <w:vertAlign w:val="baseline"/>
                <w:lang w:val="en-US" w:eastAsia="zh-CN"/>
              </w:rPr>
              <w:t>间，经营用床位数</w:t>
            </w:r>
            <w:r>
              <w:rPr>
                <w:rFonts w:hint="eastAsia" w:ascii="宋体" w:hAnsi="宋体" w:eastAsia="宋体" w:cs="宋体"/>
                <w:sz w:val="21"/>
                <w:szCs w:val="21"/>
                <w:u w:val="single"/>
                <w:vertAlign w:val="baseline"/>
                <w:lang w:val="en-US" w:eastAsia="zh-CN"/>
              </w:rPr>
              <w:t xml:space="preserve">   </w:t>
            </w:r>
            <w:r>
              <w:rPr>
                <w:rFonts w:hint="eastAsia" w:ascii="宋体" w:hAnsi="宋体" w:eastAsia="宋体" w:cs="宋体"/>
                <w:sz w:val="21"/>
                <w:szCs w:val="21"/>
                <w:u w:val="none"/>
                <w:vertAlign w:val="baseline"/>
                <w:lang w:val="en-US" w:eastAsia="zh-CN"/>
              </w:rPr>
              <w:t>个，卫生间数</w:t>
            </w:r>
            <w:r>
              <w:rPr>
                <w:rFonts w:hint="eastAsia" w:ascii="宋体" w:hAnsi="宋体" w:eastAsia="宋体" w:cs="宋体"/>
                <w:sz w:val="21"/>
                <w:szCs w:val="21"/>
                <w:u w:val="single"/>
                <w:vertAlign w:val="baseline"/>
                <w:lang w:val="en-US" w:eastAsia="zh-CN"/>
              </w:rPr>
              <w:t xml:space="preserve">     </w:t>
            </w:r>
            <w:r>
              <w:rPr>
                <w:rFonts w:hint="eastAsia" w:ascii="宋体" w:hAnsi="宋体" w:eastAsia="宋体" w:cs="宋体"/>
                <w:sz w:val="21"/>
                <w:szCs w:val="21"/>
                <w:u w:val="none"/>
                <w:vertAlign w:val="baseline"/>
                <w:lang w:val="en-US" w:eastAsia="zh-CN"/>
              </w:rPr>
              <w:t>个，餐厅面积</w:t>
            </w:r>
            <w:r>
              <w:rPr>
                <w:rFonts w:hint="eastAsia" w:ascii="宋体" w:hAnsi="宋体" w:eastAsia="宋体" w:cs="宋体"/>
                <w:sz w:val="21"/>
                <w:szCs w:val="21"/>
                <w:u w:val="single"/>
                <w:vertAlign w:val="baseline"/>
                <w:lang w:val="en-US" w:eastAsia="zh-CN"/>
              </w:rPr>
              <w:t xml:space="preserve">      </w:t>
            </w:r>
            <w:r>
              <w:rPr>
                <w:rFonts w:hint="eastAsia" w:ascii="宋体" w:hAnsi="宋体" w:eastAsia="宋体" w:cs="宋体"/>
                <w:sz w:val="21"/>
                <w:szCs w:val="21"/>
                <w:u w:val="none"/>
                <w:vertAlign w:val="baseline"/>
                <w:lang w:val="en-US" w:eastAsia="zh-CN"/>
              </w:rPr>
              <w:t>平方米，厨房面积</w:t>
            </w:r>
            <w:r>
              <w:rPr>
                <w:rFonts w:hint="eastAsia" w:ascii="宋体" w:hAnsi="宋体" w:eastAsia="宋体" w:cs="宋体"/>
                <w:sz w:val="21"/>
                <w:szCs w:val="21"/>
                <w:u w:val="single"/>
                <w:vertAlign w:val="baseline"/>
                <w:lang w:val="en-US" w:eastAsia="zh-CN"/>
              </w:rPr>
              <w:t xml:space="preserve">      </w:t>
            </w:r>
            <w:r>
              <w:rPr>
                <w:rFonts w:hint="eastAsia" w:ascii="宋体" w:hAnsi="宋体" w:eastAsia="宋体" w:cs="宋体"/>
                <w:sz w:val="21"/>
                <w:szCs w:val="21"/>
                <w:u w:val="none"/>
                <w:vertAlign w:val="baseline"/>
                <w:lang w:val="en-US" w:eastAsia="zh-CN"/>
              </w:rPr>
              <w:t>平方米，其他经营项目</w:t>
            </w:r>
          </w:p>
          <w:p w14:paraId="6B84D66F">
            <w:pPr>
              <w:pStyle w:val="2"/>
              <w:spacing w:line="360" w:lineRule="auto"/>
              <w:jc w:val="left"/>
              <w:rPr>
                <w:rFonts w:hint="eastAsia" w:ascii="宋体" w:hAnsi="宋体" w:eastAsia="宋体" w:cs="宋体"/>
                <w:sz w:val="21"/>
                <w:szCs w:val="21"/>
                <w:u w:val="none"/>
                <w:lang w:val="en-US"/>
              </w:rPr>
            </w:pPr>
            <w:r>
              <w:rPr>
                <w:rFonts w:hint="eastAsia" w:ascii="宋体" w:hAnsi="宋体" w:eastAsia="宋体" w:cs="宋体"/>
                <w:sz w:val="21"/>
                <w:szCs w:val="21"/>
                <w:u w:val="none"/>
                <w:vertAlign w:val="baseline"/>
                <w:lang w:val="en-US" w:eastAsia="zh-CN"/>
              </w:rPr>
              <w:t>建筑属性：口文物保护 口历史遗留 口民居改建 口新建民居 口其他建筑</w:t>
            </w:r>
          </w:p>
        </w:tc>
      </w:tr>
      <w:tr w14:paraId="196C8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9657" w:type="dxa"/>
            <w:gridSpan w:val="6"/>
            <w:noWrap w:val="0"/>
            <w:vAlign w:val="bottom"/>
          </w:tcPr>
          <w:p w14:paraId="5ACF392B">
            <w:pPr>
              <w:pStyle w:val="2"/>
              <w:spacing w:line="360" w:lineRule="auto"/>
              <w:jc w:val="center"/>
              <w:rPr>
                <w:rFonts w:hint="eastAsia" w:ascii="宋体" w:hAnsi="宋体" w:eastAsia="宋体" w:cs="宋体"/>
                <w:sz w:val="21"/>
                <w:szCs w:val="21"/>
                <w:u w:val="none"/>
                <w:vertAlign w:val="baseline"/>
                <w:lang w:val="en-US" w:eastAsia="zh-CN"/>
              </w:rPr>
            </w:pPr>
            <w:r>
              <w:rPr>
                <w:rFonts w:hint="eastAsia" w:ascii="宋体" w:hAnsi="宋体" w:eastAsia="宋体" w:cs="宋体"/>
                <w:sz w:val="21"/>
                <w:szCs w:val="21"/>
                <w:u w:val="none"/>
                <w:vertAlign w:val="baseline"/>
                <w:lang w:val="en-US" w:eastAsia="zh-CN"/>
              </w:rPr>
              <w:t>基本资料（由属地乡镇经办人填写）</w:t>
            </w:r>
          </w:p>
        </w:tc>
      </w:tr>
      <w:tr w14:paraId="20825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48" w:type="dxa"/>
            <w:gridSpan w:val="4"/>
            <w:noWrap w:val="0"/>
            <w:vAlign w:val="bottom"/>
          </w:tcPr>
          <w:p w14:paraId="39EEFD3A">
            <w:pPr>
              <w:pStyle w:val="2"/>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资料内容</w:t>
            </w:r>
          </w:p>
        </w:tc>
        <w:tc>
          <w:tcPr>
            <w:tcW w:w="1087" w:type="dxa"/>
            <w:noWrap w:val="0"/>
            <w:vAlign w:val="bottom"/>
          </w:tcPr>
          <w:p w14:paraId="2E5C583B">
            <w:pPr>
              <w:pStyle w:val="2"/>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是否提交</w:t>
            </w:r>
          </w:p>
        </w:tc>
        <w:tc>
          <w:tcPr>
            <w:tcW w:w="2022" w:type="dxa"/>
            <w:noWrap w:val="0"/>
            <w:vAlign w:val="bottom"/>
          </w:tcPr>
          <w:p w14:paraId="55B9765A">
            <w:pPr>
              <w:pStyle w:val="2"/>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备注</w:t>
            </w:r>
          </w:p>
        </w:tc>
      </w:tr>
      <w:tr w14:paraId="219A8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6548" w:type="dxa"/>
            <w:gridSpan w:val="4"/>
            <w:noWrap w:val="0"/>
            <w:vAlign w:val="bottom"/>
          </w:tcPr>
          <w:p w14:paraId="5BA970A5">
            <w:pPr>
              <w:pStyle w:val="2"/>
              <w:numPr>
                <w:ilvl w:val="0"/>
                <w:numId w:val="0"/>
              </w:numPr>
              <w:spacing w:line="360" w:lineRule="auto"/>
              <w:ind w:left="0" w:leftChars="0" w:right="0" w:rightChars="0"/>
              <w:jc w:val="left"/>
              <w:rPr>
                <w:rFonts w:hint="eastAsia" w:ascii="宋体" w:hAnsi="宋体" w:eastAsia="宋体" w:cs="宋体"/>
                <w:sz w:val="21"/>
                <w:szCs w:val="21"/>
                <w:vertAlign w:val="baseline"/>
                <w:lang w:val="en-US" w:eastAsia="zh-CN"/>
              </w:rPr>
            </w:pPr>
            <w:r>
              <w:rPr>
                <w:rFonts w:hint="eastAsia" w:ascii="宋体" w:hAnsi="宋体" w:eastAsia="宋体" w:cs="宋体"/>
                <w:kern w:val="2"/>
                <w:sz w:val="21"/>
                <w:szCs w:val="21"/>
              </w:rPr>
              <w:t>营业执照</w:t>
            </w:r>
            <w:r>
              <w:rPr>
                <w:rFonts w:hint="eastAsia" w:ascii="宋体" w:hAnsi="宋体" w:eastAsia="宋体" w:cs="宋体"/>
                <w:kern w:val="2"/>
                <w:sz w:val="21"/>
                <w:szCs w:val="21"/>
                <w:lang w:val="en-US" w:eastAsia="zh-CN"/>
              </w:rPr>
              <w:t>原件及复印件</w:t>
            </w:r>
          </w:p>
        </w:tc>
        <w:tc>
          <w:tcPr>
            <w:tcW w:w="1087" w:type="dxa"/>
            <w:noWrap w:val="0"/>
            <w:vAlign w:val="bottom"/>
          </w:tcPr>
          <w:p w14:paraId="6DD7CC70">
            <w:pPr>
              <w:pStyle w:val="2"/>
              <w:spacing w:line="360" w:lineRule="auto"/>
              <w:jc w:val="left"/>
              <w:rPr>
                <w:rFonts w:hint="eastAsia" w:ascii="宋体" w:hAnsi="宋体" w:eastAsia="宋体" w:cs="宋体"/>
                <w:sz w:val="21"/>
                <w:szCs w:val="21"/>
                <w:vertAlign w:val="baseline"/>
                <w:lang w:eastAsia="zh-CN"/>
              </w:rPr>
            </w:pPr>
          </w:p>
        </w:tc>
        <w:tc>
          <w:tcPr>
            <w:tcW w:w="2022" w:type="dxa"/>
            <w:noWrap w:val="0"/>
            <w:vAlign w:val="bottom"/>
          </w:tcPr>
          <w:p w14:paraId="71638C85">
            <w:pPr>
              <w:pStyle w:val="2"/>
              <w:spacing w:line="360" w:lineRule="auto"/>
              <w:jc w:val="left"/>
              <w:rPr>
                <w:rFonts w:hint="eastAsia" w:ascii="宋体" w:hAnsi="宋体" w:eastAsia="宋体" w:cs="宋体"/>
                <w:sz w:val="21"/>
                <w:szCs w:val="21"/>
                <w:vertAlign w:val="baseline"/>
                <w:lang w:eastAsia="zh-CN"/>
              </w:rPr>
            </w:pPr>
          </w:p>
        </w:tc>
      </w:tr>
      <w:tr w14:paraId="02DD4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6548" w:type="dxa"/>
            <w:gridSpan w:val="4"/>
            <w:noWrap w:val="0"/>
            <w:vAlign w:val="bottom"/>
          </w:tcPr>
          <w:p w14:paraId="6343D6F4">
            <w:pPr>
              <w:pStyle w:val="2"/>
              <w:numPr>
                <w:ilvl w:val="0"/>
                <w:numId w:val="0"/>
              </w:numPr>
              <w:spacing w:line="360" w:lineRule="auto"/>
              <w:ind w:left="0" w:leftChars="0" w:right="0" w:rightChars="0"/>
              <w:jc w:val="left"/>
              <w:rPr>
                <w:rFonts w:hint="eastAsia" w:ascii="宋体" w:hAnsi="宋体" w:eastAsia="宋体" w:cs="宋体"/>
                <w:sz w:val="21"/>
                <w:szCs w:val="21"/>
                <w:vertAlign w:val="baseline"/>
                <w:lang w:eastAsia="zh-CN"/>
              </w:rPr>
            </w:pPr>
            <w:r>
              <w:rPr>
                <w:rFonts w:hint="eastAsia" w:ascii="宋体" w:hAnsi="宋体" w:eastAsia="宋体" w:cs="宋体"/>
                <w:kern w:val="2"/>
                <w:sz w:val="21"/>
                <w:szCs w:val="21"/>
              </w:rPr>
              <w:t>法定代表人</w:t>
            </w:r>
            <w:r>
              <w:rPr>
                <w:rFonts w:hint="eastAsia" w:ascii="宋体" w:hAnsi="宋体" w:eastAsia="宋体" w:cs="宋体"/>
                <w:kern w:val="2"/>
                <w:sz w:val="21"/>
                <w:szCs w:val="21"/>
                <w:lang w:val="en-US" w:eastAsia="zh-CN"/>
              </w:rPr>
              <w:t>或负责人</w:t>
            </w:r>
            <w:r>
              <w:rPr>
                <w:rFonts w:hint="eastAsia" w:ascii="宋体" w:hAnsi="宋体" w:eastAsia="宋体" w:cs="宋体"/>
                <w:kern w:val="2"/>
                <w:sz w:val="21"/>
                <w:szCs w:val="21"/>
              </w:rPr>
              <w:t>身份证件及复印件</w:t>
            </w:r>
          </w:p>
        </w:tc>
        <w:tc>
          <w:tcPr>
            <w:tcW w:w="1087" w:type="dxa"/>
            <w:noWrap w:val="0"/>
            <w:vAlign w:val="bottom"/>
          </w:tcPr>
          <w:p w14:paraId="31EAAF64">
            <w:pPr>
              <w:pStyle w:val="2"/>
              <w:spacing w:line="360" w:lineRule="auto"/>
              <w:jc w:val="left"/>
              <w:rPr>
                <w:rFonts w:hint="eastAsia" w:ascii="宋体" w:hAnsi="宋体" w:eastAsia="宋体" w:cs="宋体"/>
                <w:sz w:val="21"/>
                <w:szCs w:val="21"/>
                <w:vertAlign w:val="baseline"/>
                <w:lang w:eastAsia="zh-CN"/>
              </w:rPr>
            </w:pPr>
          </w:p>
        </w:tc>
        <w:tc>
          <w:tcPr>
            <w:tcW w:w="2022" w:type="dxa"/>
            <w:noWrap w:val="0"/>
            <w:vAlign w:val="bottom"/>
          </w:tcPr>
          <w:p w14:paraId="5806BFE0">
            <w:pPr>
              <w:pStyle w:val="2"/>
              <w:spacing w:line="360" w:lineRule="auto"/>
              <w:jc w:val="left"/>
              <w:rPr>
                <w:rFonts w:hint="eastAsia" w:ascii="宋体" w:hAnsi="宋体" w:eastAsia="宋体" w:cs="宋体"/>
                <w:sz w:val="21"/>
                <w:szCs w:val="21"/>
                <w:vertAlign w:val="baseline"/>
                <w:lang w:eastAsia="zh-CN"/>
              </w:rPr>
            </w:pPr>
          </w:p>
        </w:tc>
      </w:tr>
      <w:tr w14:paraId="0AFC9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6548" w:type="dxa"/>
            <w:gridSpan w:val="4"/>
            <w:noWrap w:val="0"/>
            <w:vAlign w:val="bottom"/>
          </w:tcPr>
          <w:p w14:paraId="234918CA">
            <w:pPr>
              <w:pStyle w:val="6"/>
              <w:keepNext w:val="0"/>
              <w:keepLines w:val="0"/>
              <w:pageBreakBefore w:val="0"/>
              <w:numPr>
                <w:ilvl w:val="0"/>
                <w:numId w:val="0"/>
              </w:numPr>
              <w:kinsoku/>
              <w:wordWrap/>
              <w:overflowPunct/>
              <w:topLinePunct w:val="0"/>
              <w:autoSpaceDE/>
              <w:autoSpaceDN/>
              <w:bidi w:val="0"/>
              <w:adjustRightInd/>
              <w:snapToGrid w:val="0"/>
              <w:spacing w:before="0" w:beforeAutospacing="0" w:after="0" w:afterAutospacing="0" w:line="360" w:lineRule="auto"/>
              <w:ind w:left="0" w:leftChars="0" w:right="0" w:rightChars="0"/>
              <w:jc w:val="left"/>
              <w:textAlignment w:val="auto"/>
              <w:rPr>
                <w:rFonts w:hint="eastAsia" w:ascii="宋体" w:hAnsi="宋体" w:eastAsia="宋体" w:cs="宋体"/>
                <w:sz w:val="21"/>
                <w:szCs w:val="21"/>
                <w:vertAlign w:val="baseline"/>
                <w:lang w:eastAsia="zh-CN"/>
              </w:rPr>
            </w:pPr>
            <w:r>
              <w:rPr>
                <w:rFonts w:hint="eastAsia" w:ascii="宋体" w:hAnsi="宋体" w:eastAsia="宋体" w:cs="宋体"/>
                <w:kern w:val="2"/>
                <w:sz w:val="21"/>
                <w:szCs w:val="21"/>
              </w:rPr>
              <w:t>房屋竣工验收报告或由</w:t>
            </w:r>
            <w:r>
              <w:rPr>
                <w:rFonts w:hint="eastAsia" w:ascii="宋体" w:hAnsi="宋体" w:eastAsia="宋体" w:cs="宋体"/>
                <w:kern w:val="2"/>
                <w:sz w:val="21"/>
                <w:szCs w:val="21"/>
                <w:lang w:val="en-US" w:eastAsia="zh-CN"/>
              </w:rPr>
              <w:t>第三方</w:t>
            </w:r>
            <w:r>
              <w:rPr>
                <w:rFonts w:hint="eastAsia" w:ascii="宋体" w:hAnsi="宋体" w:eastAsia="宋体" w:cs="宋体"/>
                <w:kern w:val="2"/>
                <w:sz w:val="21"/>
                <w:szCs w:val="21"/>
              </w:rPr>
              <w:t>具</w:t>
            </w:r>
            <w:r>
              <w:rPr>
                <w:rFonts w:hint="eastAsia" w:ascii="宋体" w:hAnsi="宋体" w:eastAsia="宋体" w:cs="宋体"/>
                <w:kern w:val="2"/>
                <w:sz w:val="21"/>
                <w:szCs w:val="21"/>
                <w:lang w:val="en-US" w:eastAsia="zh-CN"/>
              </w:rPr>
              <w:t>有</w:t>
            </w:r>
            <w:r>
              <w:rPr>
                <w:rFonts w:hint="eastAsia" w:ascii="宋体" w:hAnsi="宋体" w:eastAsia="宋体" w:cs="宋体"/>
                <w:kern w:val="2"/>
                <w:sz w:val="21"/>
                <w:szCs w:val="21"/>
              </w:rPr>
              <w:t>法定资质</w:t>
            </w:r>
            <w:r>
              <w:rPr>
                <w:rFonts w:hint="eastAsia" w:ascii="宋体" w:hAnsi="宋体" w:eastAsia="宋体" w:cs="宋体"/>
                <w:kern w:val="2"/>
                <w:sz w:val="21"/>
                <w:szCs w:val="21"/>
                <w:lang w:val="en-US" w:eastAsia="zh-CN"/>
              </w:rPr>
              <w:t>机构出具</w:t>
            </w:r>
            <w:r>
              <w:rPr>
                <w:rFonts w:hint="eastAsia" w:ascii="宋体" w:hAnsi="宋体" w:eastAsia="宋体" w:cs="宋体"/>
                <w:kern w:val="2"/>
                <w:sz w:val="21"/>
                <w:szCs w:val="21"/>
              </w:rPr>
              <w:t>的房屋结构安全鉴定</w:t>
            </w:r>
            <w:r>
              <w:rPr>
                <w:rFonts w:hint="eastAsia" w:ascii="宋体" w:hAnsi="宋体" w:eastAsia="宋体" w:cs="宋体"/>
                <w:kern w:val="2"/>
                <w:sz w:val="21"/>
                <w:szCs w:val="21"/>
                <w:lang w:val="en-US" w:eastAsia="zh-CN"/>
              </w:rPr>
              <w:t>报告《房屋结构安全鉴定报告》原件及复印件</w:t>
            </w:r>
          </w:p>
        </w:tc>
        <w:tc>
          <w:tcPr>
            <w:tcW w:w="1087" w:type="dxa"/>
            <w:noWrap w:val="0"/>
            <w:vAlign w:val="bottom"/>
          </w:tcPr>
          <w:p w14:paraId="107FE542">
            <w:pPr>
              <w:pStyle w:val="2"/>
              <w:spacing w:line="360" w:lineRule="auto"/>
              <w:jc w:val="left"/>
              <w:rPr>
                <w:rFonts w:hint="eastAsia" w:ascii="宋体" w:hAnsi="宋体" w:eastAsia="宋体" w:cs="宋体"/>
                <w:sz w:val="21"/>
                <w:szCs w:val="21"/>
                <w:vertAlign w:val="baseline"/>
                <w:lang w:eastAsia="zh-CN"/>
              </w:rPr>
            </w:pPr>
          </w:p>
        </w:tc>
        <w:tc>
          <w:tcPr>
            <w:tcW w:w="2022" w:type="dxa"/>
            <w:noWrap w:val="0"/>
            <w:vAlign w:val="bottom"/>
          </w:tcPr>
          <w:p w14:paraId="2E25C8F0">
            <w:pPr>
              <w:pStyle w:val="2"/>
              <w:spacing w:line="360" w:lineRule="auto"/>
              <w:jc w:val="left"/>
              <w:rPr>
                <w:rFonts w:hint="eastAsia" w:ascii="宋体" w:hAnsi="宋体" w:eastAsia="宋体" w:cs="宋体"/>
                <w:sz w:val="21"/>
                <w:szCs w:val="21"/>
                <w:vertAlign w:val="baseline"/>
                <w:lang w:eastAsia="zh-CN"/>
              </w:rPr>
            </w:pPr>
          </w:p>
        </w:tc>
      </w:tr>
      <w:tr w14:paraId="06D37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6548" w:type="dxa"/>
            <w:gridSpan w:val="4"/>
            <w:noWrap w:val="0"/>
            <w:vAlign w:val="bottom"/>
          </w:tcPr>
          <w:p w14:paraId="55AD0DC1">
            <w:pPr>
              <w:pStyle w:val="2"/>
              <w:numPr>
                <w:ilvl w:val="0"/>
                <w:numId w:val="0"/>
              </w:numPr>
              <w:spacing w:line="360" w:lineRule="auto"/>
              <w:ind w:left="0" w:leftChars="0" w:right="0" w:rightChars="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平面示意图（应标明各楼层出入口、安全通道、客房房号以及监控设备、消防等技防设施按照位置等分布情况）</w:t>
            </w:r>
          </w:p>
        </w:tc>
        <w:tc>
          <w:tcPr>
            <w:tcW w:w="1087" w:type="dxa"/>
            <w:noWrap w:val="0"/>
            <w:vAlign w:val="bottom"/>
          </w:tcPr>
          <w:p w14:paraId="144D618D">
            <w:pPr>
              <w:pStyle w:val="2"/>
              <w:spacing w:line="360" w:lineRule="auto"/>
              <w:jc w:val="left"/>
              <w:rPr>
                <w:rFonts w:hint="eastAsia" w:ascii="宋体" w:hAnsi="宋体" w:eastAsia="宋体" w:cs="宋体"/>
                <w:sz w:val="21"/>
                <w:szCs w:val="21"/>
                <w:vertAlign w:val="baseline"/>
                <w:lang w:eastAsia="zh-CN"/>
              </w:rPr>
            </w:pPr>
          </w:p>
        </w:tc>
        <w:tc>
          <w:tcPr>
            <w:tcW w:w="2022" w:type="dxa"/>
            <w:noWrap w:val="0"/>
            <w:vAlign w:val="bottom"/>
          </w:tcPr>
          <w:p w14:paraId="27B2D62B">
            <w:pPr>
              <w:pStyle w:val="2"/>
              <w:spacing w:line="360" w:lineRule="auto"/>
              <w:jc w:val="left"/>
              <w:rPr>
                <w:rFonts w:hint="eastAsia" w:ascii="宋体" w:hAnsi="宋体" w:eastAsia="宋体" w:cs="宋体"/>
                <w:sz w:val="21"/>
                <w:szCs w:val="21"/>
                <w:vertAlign w:val="baseline"/>
                <w:lang w:eastAsia="zh-CN"/>
              </w:rPr>
            </w:pPr>
          </w:p>
        </w:tc>
      </w:tr>
      <w:tr w14:paraId="3B1C1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548" w:type="dxa"/>
            <w:gridSpan w:val="4"/>
            <w:noWrap w:val="0"/>
            <w:vAlign w:val="bottom"/>
          </w:tcPr>
          <w:p w14:paraId="0A83F0F0">
            <w:pPr>
              <w:pStyle w:val="2"/>
              <w:numPr>
                <w:ilvl w:val="0"/>
                <w:numId w:val="0"/>
              </w:numPr>
              <w:spacing w:line="360" w:lineRule="auto"/>
              <w:ind w:left="0" w:leftChars="0" w:right="0" w:rightChars="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民宿经营场所的不动产权证或集体土地（宅基地）使用权证明原件及复印件；租赁房屋经营民宿的还需要提交租赁合同原件及复印件</w:t>
            </w:r>
          </w:p>
        </w:tc>
        <w:tc>
          <w:tcPr>
            <w:tcW w:w="1087" w:type="dxa"/>
            <w:noWrap w:val="0"/>
            <w:vAlign w:val="bottom"/>
          </w:tcPr>
          <w:p w14:paraId="24F5C1E7">
            <w:pPr>
              <w:pStyle w:val="2"/>
              <w:spacing w:line="360" w:lineRule="auto"/>
              <w:jc w:val="left"/>
              <w:rPr>
                <w:rFonts w:hint="eastAsia" w:ascii="宋体" w:hAnsi="宋体" w:eastAsia="宋体" w:cs="宋体"/>
                <w:sz w:val="21"/>
                <w:szCs w:val="21"/>
                <w:vertAlign w:val="baseline"/>
                <w:lang w:eastAsia="zh-CN"/>
              </w:rPr>
            </w:pPr>
          </w:p>
        </w:tc>
        <w:tc>
          <w:tcPr>
            <w:tcW w:w="2022" w:type="dxa"/>
            <w:noWrap w:val="0"/>
            <w:vAlign w:val="bottom"/>
          </w:tcPr>
          <w:p w14:paraId="37D2C3A1">
            <w:pPr>
              <w:pStyle w:val="2"/>
              <w:spacing w:line="360" w:lineRule="auto"/>
              <w:jc w:val="left"/>
              <w:rPr>
                <w:rFonts w:hint="eastAsia" w:ascii="宋体" w:hAnsi="宋体" w:eastAsia="宋体" w:cs="宋体"/>
                <w:sz w:val="21"/>
                <w:szCs w:val="21"/>
                <w:vertAlign w:val="baseline"/>
                <w:lang w:eastAsia="zh-CN"/>
              </w:rPr>
            </w:pPr>
          </w:p>
        </w:tc>
      </w:tr>
      <w:tr w14:paraId="4C1FC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6548" w:type="dxa"/>
            <w:gridSpan w:val="4"/>
            <w:noWrap w:val="0"/>
            <w:vAlign w:val="bottom"/>
          </w:tcPr>
          <w:p w14:paraId="6F7AE37C">
            <w:pPr>
              <w:pStyle w:val="2"/>
              <w:numPr>
                <w:ilvl w:val="0"/>
                <w:numId w:val="0"/>
              </w:numPr>
              <w:spacing w:line="360" w:lineRule="auto"/>
              <w:ind w:left="0" w:leftChars="0" w:right="0" w:rightChars="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民宿外景照片（</w:t>
            </w:r>
            <w:r>
              <w:rPr>
                <w:rFonts w:hint="eastAsia" w:ascii="宋体" w:hAnsi="宋体" w:eastAsia="宋体" w:cs="宋体"/>
                <w:sz w:val="21"/>
                <w:szCs w:val="21"/>
              </w:rPr>
              <w:t>建筑外观全景图、公共休闲区图、不同客房房型图、清洗消毒间、布草间</w:t>
            </w:r>
            <w:r>
              <w:rPr>
                <w:rFonts w:hint="eastAsia" w:ascii="宋体" w:hAnsi="宋体" w:eastAsia="宋体" w:cs="宋体"/>
                <w:sz w:val="21"/>
                <w:szCs w:val="21"/>
                <w:lang w:eastAsia="zh-CN"/>
              </w:rPr>
              <w:t>、</w:t>
            </w:r>
            <w:r>
              <w:rPr>
                <w:rFonts w:hint="eastAsia" w:ascii="宋体" w:hAnsi="宋体" w:eastAsia="宋体" w:cs="宋体"/>
                <w:sz w:val="21"/>
                <w:szCs w:val="21"/>
              </w:rPr>
              <w:t>功能区域</w:t>
            </w:r>
            <w:r>
              <w:rPr>
                <w:rFonts w:hint="eastAsia" w:ascii="宋体" w:hAnsi="宋体" w:eastAsia="宋体" w:cs="宋体"/>
                <w:sz w:val="21"/>
                <w:szCs w:val="21"/>
                <w:lang w:eastAsia="zh-CN"/>
              </w:rPr>
              <w:t>等</w:t>
            </w:r>
            <w:r>
              <w:rPr>
                <w:rFonts w:hint="eastAsia" w:ascii="宋体" w:hAnsi="宋体" w:eastAsia="宋体" w:cs="宋体"/>
                <w:sz w:val="21"/>
                <w:szCs w:val="21"/>
              </w:rPr>
              <w:t>现场图片</w:t>
            </w:r>
            <w:r>
              <w:rPr>
                <w:rFonts w:hint="eastAsia" w:ascii="宋体" w:hAnsi="宋体" w:eastAsia="宋体" w:cs="宋体"/>
                <w:sz w:val="21"/>
                <w:szCs w:val="21"/>
                <w:vertAlign w:val="baseline"/>
                <w:lang w:val="en-US" w:eastAsia="zh-CN"/>
              </w:rPr>
              <w:t>）</w:t>
            </w:r>
          </w:p>
        </w:tc>
        <w:tc>
          <w:tcPr>
            <w:tcW w:w="1087" w:type="dxa"/>
            <w:noWrap w:val="0"/>
            <w:vAlign w:val="bottom"/>
          </w:tcPr>
          <w:p w14:paraId="67A1D768">
            <w:pPr>
              <w:pStyle w:val="2"/>
              <w:spacing w:line="360" w:lineRule="auto"/>
              <w:jc w:val="left"/>
              <w:rPr>
                <w:rFonts w:hint="eastAsia" w:ascii="宋体" w:hAnsi="宋体" w:eastAsia="宋体" w:cs="宋体"/>
                <w:sz w:val="21"/>
                <w:szCs w:val="21"/>
                <w:vertAlign w:val="baseline"/>
                <w:lang w:eastAsia="zh-CN"/>
              </w:rPr>
            </w:pPr>
          </w:p>
        </w:tc>
        <w:tc>
          <w:tcPr>
            <w:tcW w:w="2022" w:type="dxa"/>
            <w:noWrap w:val="0"/>
            <w:vAlign w:val="bottom"/>
          </w:tcPr>
          <w:p w14:paraId="01CB979A">
            <w:pPr>
              <w:pStyle w:val="2"/>
              <w:spacing w:line="360" w:lineRule="auto"/>
              <w:jc w:val="left"/>
              <w:rPr>
                <w:rFonts w:hint="eastAsia" w:ascii="宋体" w:hAnsi="宋体" w:eastAsia="宋体" w:cs="宋体"/>
                <w:sz w:val="21"/>
                <w:szCs w:val="21"/>
                <w:vertAlign w:val="baseline"/>
                <w:lang w:eastAsia="zh-CN"/>
              </w:rPr>
            </w:pPr>
          </w:p>
        </w:tc>
      </w:tr>
      <w:tr w14:paraId="5DFE6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548" w:type="dxa"/>
            <w:gridSpan w:val="4"/>
            <w:noWrap w:val="0"/>
            <w:vAlign w:val="bottom"/>
          </w:tcPr>
          <w:p w14:paraId="53EC59C8">
            <w:pPr>
              <w:pStyle w:val="2"/>
              <w:numPr>
                <w:ilvl w:val="0"/>
                <w:numId w:val="0"/>
              </w:numPr>
              <w:spacing w:line="360" w:lineRule="auto"/>
              <w:ind w:left="0" w:leftChars="0" w:right="0" w:rightChars="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兼营食品销售和餐饮服务的民宿，须提供食品经营许可证</w:t>
            </w:r>
          </w:p>
        </w:tc>
        <w:tc>
          <w:tcPr>
            <w:tcW w:w="1087" w:type="dxa"/>
            <w:noWrap w:val="0"/>
            <w:vAlign w:val="bottom"/>
          </w:tcPr>
          <w:p w14:paraId="1E8CB205">
            <w:pPr>
              <w:pStyle w:val="2"/>
              <w:spacing w:line="360" w:lineRule="auto"/>
              <w:jc w:val="left"/>
              <w:rPr>
                <w:rFonts w:hint="eastAsia" w:ascii="宋体" w:hAnsi="宋体" w:eastAsia="宋体" w:cs="宋体"/>
                <w:sz w:val="21"/>
                <w:szCs w:val="21"/>
                <w:vertAlign w:val="baseline"/>
                <w:lang w:eastAsia="zh-CN"/>
              </w:rPr>
            </w:pPr>
          </w:p>
        </w:tc>
        <w:tc>
          <w:tcPr>
            <w:tcW w:w="2022" w:type="dxa"/>
            <w:noWrap w:val="0"/>
            <w:vAlign w:val="bottom"/>
          </w:tcPr>
          <w:p w14:paraId="6F3EB358">
            <w:pPr>
              <w:pStyle w:val="2"/>
              <w:spacing w:line="360" w:lineRule="auto"/>
              <w:jc w:val="left"/>
              <w:rPr>
                <w:rFonts w:hint="eastAsia" w:ascii="宋体" w:hAnsi="宋体" w:eastAsia="宋体" w:cs="宋体"/>
                <w:sz w:val="21"/>
                <w:szCs w:val="21"/>
                <w:vertAlign w:val="baseline"/>
                <w:lang w:eastAsia="zh-CN"/>
              </w:rPr>
            </w:pPr>
          </w:p>
        </w:tc>
      </w:tr>
      <w:tr w14:paraId="615C1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548" w:type="dxa"/>
            <w:gridSpan w:val="4"/>
            <w:noWrap w:val="0"/>
            <w:vAlign w:val="bottom"/>
          </w:tcPr>
          <w:p w14:paraId="49992FED">
            <w:pPr>
              <w:pStyle w:val="2"/>
              <w:numPr>
                <w:ilvl w:val="0"/>
                <w:numId w:val="0"/>
              </w:numPr>
              <w:spacing w:line="360" w:lineRule="auto"/>
              <w:ind w:left="0" w:leftChars="0" w:right="0" w:righ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消防设备照片、各楼层消防逃生示意图</w:t>
            </w:r>
          </w:p>
        </w:tc>
        <w:tc>
          <w:tcPr>
            <w:tcW w:w="1087" w:type="dxa"/>
            <w:noWrap w:val="0"/>
            <w:vAlign w:val="bottom"/>
          </w:tcPr>
          <w:p w14:paraId="76EF28E6">
            <w:pPr>
              <w:pStyle w:val="2"/>
              <w:spacing w:line="360" w:lineRule="auto"/>
              <w:jc w:val="left"/>
              <w:rPr>
                <w:rFonts w:hint="eastAsia" w:ascii="宋体" w:hAnsi="宋体" w:eastAsia="宋体" w:cs="宋体"/>
                <w:sz w:val="21"/>
                <w:szCs w:val="21"/>
                <w:vertAlign w:val="baseline"/>
                <w:lang w:eastAsia="zh-CN"/>
              </w:rPr>
            </w:pPr>
          </w:p>
        </w:tc>
        <w:tc>
          <w:tcPr>
            <w:tcW w:w="2022" w:type="dxa"/>
            <w:noWrap w:val="0"/>
            <w:vAlign w:val="bottom"/>
          </w:tcPr>
          <w:p w14:paraId="6D2AF909">
            <w:pPr>
              <w:pStyle w:val="2"/>
              <w:spacing w:line="360" w:lineRule="auto"/>
              <w:jc w:val="left"/>
              <w:rPr>
                <w:rFonts w:hint="eastAsia" w:ascii="宋体" w:hAnsi="宋体" w:eastAsia="宋体" w:cs="宋体"/>
                <w:sz w:val="21"/>
                <w:szCs w:val="21"/>
                <w:vertAlign w:val="baseline"/>
                <w:lang w:eastAsia="zh-CN"/>
              </w:rPr>
            </w:pPr>
          </w:p>
        </w:tc>
      </w:tr>
      <w:tr w14:paraId="09C1B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6548" w:type="dxa"/>
            <w:gridSpan w:val="4"/>
            <w:noWrap w:val="0"/>
            <w:vAlign w:val="bottom"/>
          </w:tcPr>
          <w:p w14:paraId="1C60B0BC">
            <w:pPr>
              <w:pStyle w:val="2"/>
              <w:numPr>
                <w:ilvl w:val="0"/>
                <w:numId w:val="0"/>
              </w:numPr>
              <w:spacing w:line="360" w:lineRule="auto"/>
              <w:ind w:left="0" w:leftChars="0" w:right="0" w:righ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监控设备监控区域（含大门、前台、楼道）照片</w:t>
            </w:r>
          </w:p>
        </w:tc>
        <w:tc>
          <w:tcPr>
            <w:tcW w:w="1087" w:type="dxa"/>
            <w:noWrap w:val="0"/>
            <w:vAlign w:val="bottom"/>
          </w:tcPr>
          <w:p w14:paraId="1841851B">
            <w:pPr>
              <w:pStyle w:val="2"/>
              <w:spacing w:line="360" w:lineRule="auto"/>
              <w:jc w:val="left"/>
              <w:rPr>
                <w:rFonts w:hint="eastAsia" w:ascii="宋体" w:hAnsi="宋体" w:eastAsia="宋体" w:cs="宋体"/>
                <w:sz w:val="21"/>
                <w:szCs w:val="21"/>
                <w:vertAlign w:val="baseline"/>
                <w:lang w:eastAsia="zh-CN"/>
              </w:rPr>
            </w:pPr>
          </w:p>
        </w:tc>
        <w:tc>
          <w:tcPr>
            <w:tcW w:w="2022" w:type="dxa"/>
            <w:noWrap w:val="0"/>
            <w:vAlign w:val="bottom"/>
          </w:tcPr>
          <w:p w14:paraId="57B1C1E8">
            <w:pPr>
              <w:pStyle w:val="2"/>
              <w:spacing w:line="360" w:lineRule="auto"/>
              <w:jc w:val="left"/>
              <w:rPr>
                <w:rFonts w:hint="eastAsia" w:ascii="宋体" w:hAnsi="宋体" w:eastAsia="宋体" w:cs="宋体"/>
                <w:sz w:val="21"/>
                <w:szCs w:val="21"/>
                <w:vertAlign w:val="baseline"/>
                <w:lang w:eastAsia="zh-CN"/>
              </w:rPr>
            </w:pPr>
          </w:p>
        </w:tc>
      </w:tr>
      <w:tr w14:paraId="0D2C9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6548" w:type="dxa"/>
            <w:gridSpan w:val="4"/>
            <w:noWrap w:val="0"/>
            <w:vAlign w:val="bottom"/>
          </w:tcPr>
          <w:p w14:paraId="6D24C490">
            <w:pPr>
              <w:pStyle w:val="2"/>
              <w:numPr>
                <w:ilvl w:val="0"/>
                <w:numId w:val="0"/>
              </w:numPr>
              <w:spacing w:line="360" w:lineRule="auto"/>
              <w:ind w:left="0" w:leftChars="0" w:right="0" w:righ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民宿客房价格备案表</w:t>
            </w:r>
          </w:p>
        </w:tc>
        <w:tc>
          <w:tcPr>
            <w:tcW w:w="1087" w:type="dxa"/>
            <w:noWrap w:val="0"/>
            <w:vAlign w:val="bottom"/>
          </w:tcPr>
          <w:p w14:paraId="3461BD3D">
            <w:pPr>
              <w:pStyle w:val="2"/>
              <w:spacing w:line="360" w:lineRule="auto"/>
              <w:jc w:val="left"/>
              <w:rPr>
                <w:rFonts w:hint="eastAsia" w:ascii="宋体" w:hAnsi="宋体" w:eastAsia="宋体" w:cs="宋体"/>
                <w:sz w:val="21"/>
                <w:szCs w:val="21"/>
                <w:vertAlign w:val="baseline"/>
                <w:lang w:eastAsia="zh-CN"/>
              </w:rPr>
            </w:pPr>
          </w:p>
        </w:tc>
        <w:tc>
          <w:tcPr>
            <w:tcW w:w="2022" w:type="dxa"/>
            <w:noWrap w:val="0"/>
            <w:vAlign w:val="bottom"/>
          </w:tcPr>
          <w:p w14:paraId="68DE07A1">
            <w:pPr>
              <w:pStyle w:val="2"/>
              <w:spacing w:line="360" w:lineRule="auto"/>
              <w:jc w:val="left"/>
              <w:rPr>
                <w:rFonts w:hint="eastAsia" w:ascii="宋体" w:hAnsi="宋体" w:eastAsia="宋体" w:cs="宋体"/>
                <w:sz w:val="21"/>
                <w:szCs w:val="21"/>
                <w:vertAlign w:val="baseline"/>
                <w:lang w:eastAsia="zh-CN"/>
              </w:rPr>
            </w:pPr>
          </w:p>
        </w:tc>
      </w:tr>
      <w:tr w14:paraId="5D4C6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3" w:hRule="atLeast"/>
          <w:jc w:val="center"/>
        </w:trPr>
        <w:tc>
          <w:tcPr>
            <w:tcW w:w="9657" w:type="dxa"/>
            <w:gridSpan w:val="6"/>
            <w:noWrap w:val="0"/>
            <w:vAlign w:val="top"/>
          </w:tcPr>
          <w:p w14:paraId="3B3DC61E">
            <w:pPr>
              <w:spacing w:line="360" w:lineRule="auto"/>
              <w:jc w:val="center"/>
              <w:rPr>
                <w:rFonts w:hint="eastAsia" w:ascii="宋体" w:hAnsi="宋体" w:eastAsia="宋体" w:cs="宋体"/>
                <w:sz w:val="28"/>
                <w:szCs w:val="28"/>
                <w:vertAlign w:val="baseline"/>
                <w:lang w:eastAsia="zh-CN"/>
              </w:rPr>
            </w:pPr>
            <w:r>
              <w:rPr>
                <w:rFonts w:hint="eastAsia" w:ascii="宋体" w:hAnsi="宋体" w:eastAsia="宋体" w:cs="宋体"/>
                <w:sz w:val="28"/>
                <w:szCs w:val="28"/>
                <w:vertAlign w:val="baseline"/>
                <w:lang w:eastAsia="zh-CN"/>
              </w:rPr>
              <w:t>业主承诺</w:t>
            </w:r>
          </w:p>
          <w:p w14:paraId="61D5BBAF">
            <w:pPr>
              <w:spacing w:line="360" w:lineRule="auto"/>
              <w:ind w:firstLine="420" w:firstLineChars="200"/>
              <w:jc w:val="both"/>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bidi="ar"/>
              </w:rPr>
              <w:t>本人（本单位）承诺对申请材料的准确性、真实性负责，</w:t>
            </w:r>
            <w:r>
              <w:rPr>
                <w:rFonts w:hint="eastAsia" w:ascii="宋体" w:hAnsi="宋体" w:eastAsia="宋体" w:cs="宋体"/>
                <w:color w:val="000000"/>
                <w:kern w:val="0"/>
                <w:sz w:val="21"/>
                <w:szCs w:val="21"/>
                <w:lang w:val="en-US" w:eastAsia="zh-CN" w:bidi="ar"/>
              </w:rPr>
              <w:t>履行安全生产责任，做好安全生产应急预案及演练，</w:t>
            </w:r>
            <w:r>
              <w:rPr>
                <w:rFonts w:hint="eastAsia" w:ascii="宋体" w:hAnsi="宋体" w:eastAsia="宋体" w:cs="宋体"/>
                <w:color w:val="000000"/>
                <w:kern w:val="0"/>
                <w:sz w:val="21"/>
                <w:szCs w:val="21"/>
                <w:lang w:bidi="ar"/>
              </w:rPr>
              <w:t>并严格按照公安、消防、市场监管、住建、自然资源和规划、卫健、文体旅等部门的要求依法依规经营。</w:t>
            </w:r>
          </w:p>
          <w:p w14:paraId="619CDEA3">
            <w:pPr>
              <w:spacing w:line="360" w:lineRule="auto"/>
              <w:ind w:firstLine="5670" w:firstLineChars="2700"/>
              <w:jc w:val="both"/>
              <w:rPr>
                <w:rFonts w:hint="eastAsia" w:ascii="宋体" w:hAnsi="宋体" w:eastAsia="宋体" w:cs="宋体"/>
                <w:color w:val="000000"/>
                <w:kern w:val="0"/>
                <w:sz w:val="21"/>
                <w:szCs w:val="21"/>
                <w:lang w:val="en-US" w:eastAsia="zh-CN" w:bidi="ar"/>
              </w:rPr>
            </w:pPr>
          </w:p>
          <w:p w14:paraId="11B22C56">
            <w:pPr>
              <w:spacing w:line="360" w:lineRule="auto"/>
              <w:ind w:firstLine="5670" w:firstLineChars="2700"/>
              <w:jc w:val="both"/>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签名或盖章：</w:t>
            </w:r>
          </w:p>
          <w:p w14:paraId="5DFE399B">
            <w:pPr>
              <w:spacing w:line="360" w:lineRule="auto"/>
              <w:jc w:val="both"/>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                                                                年   月   日</w:t>
            </w:r>
          </w:p>
        </w:tc>
      </w:tr>
      <w:tr w14:paraId="45C7F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8" w:hRule="atLeast"/>
          <w:jc w:val="center"/>
        </w:trPr>
        <w:tc>
          <w:tcPr>
            <w:tcW w:w="9657" w:type="dxa"/>
            <w:gridSpan w:val="6"/>
            <w:noWrap w:val="0"/>
            <w:vAlign w:val="top"/>
          </w:tcPr>
          <w:p w14:paraId="5A09B563">
            <w:pPr>
              <w:tabs>
                <w:tab w:val="left" w:pos="5339"/>
              </w:tabs>
              <w:spacing w:line="360" w:lineRule="auto"/>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所在村委会意见：</w:t>
            </w:r>
            <w:r>
              <w:rPr>
                <w:rFonts w:hint="eastAsia" w:ascii="宋体" w:hAnsi="宋体" w:eastAsia="宋体" w:cs="宋体"/>
                <w:sz w:val="21"/>
                <w:szCs w:val="21"/>
                <w:vertAlign w:val="baseline"/>
                <w:lang w:eastAsia="zh-CN"/>
              </w:rPr>
              <w:tab/>
            </w:r>
          </w:p>
          <w:p w14:paraId="45D845C4">
            <w:pPr>
              <w:tabs>
                <w:tab w:val="left" w:pos="5339"/>
              </w:tabs>
              <w:spacing w:line="360" w:lineRule="auto"/>
              <w:rPr>
                <w:rFonts w:hint="eastAsia" w:ascii="宋体" w:hAnsi="宋体" w:eastAsia="宋体" w:cs="宋体"/>
                <w:sz w:val="21"/>
                <w:szCs w:val="21"/>
                <w:vertAlign w:val="baseline"/>
                <w:lang w:val="en-US" w:eastAsia="zh-CN"/>
              </w:rPr>
            </w:pPr>
          </w:p>
          <w:p w14:paraId="08490653">
            <w:pPr>
              <w:spacing w:line="360" w:lineRule="auto"/>
              <w:ind w:firstLine="6300" w:firstLineChars="3000"/>
              <w:jc w:val="both"/>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盖章：</w:t>
            </w:r>
          </w:p>
          <w:p w14:paraId="44C03261">
            <w:pPr>
              <w:spacing w:line="360" w:lineRule="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 xml:space="preserve">                                                               年   月   日</w:t>
            </w:r>
          </w:p>
        </w:tc>
      </w:tr>
      <w:tr w14:paraId="0131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955" w:type="dxa"/>
            <w:vMerge w:val="restart"/>
            <w:noWrap w:val="0"/>
            <w:vAlign w:val="top"/>
          </w:tcPr>
          <w:p w14:paraId="76D78300">
            <w:pPr>
              <w:keepNext w:val="0"/>
              <w:keepLines w:val="0"/>
              <w:widowControl/>
              <w:suppressLineNumbers w:val="0"/>
              <w:spacing w:line="360" w:lineRule="auto"/>
              <w:jc w:val="center"/>
              <w:rPr>
                <w:rFonts w:hint="eastAsia" w:ascii="宋体" w:hAnsi="宋体" w:eastAsia="宋体" w:cs="宋体"/>
                <w:color w:val="000000"/>
                <w:kern w:val="0"/>
                <w:sz w:val="21"/>
                <w:szCs w:val="21"/>
                <w:lang w:val="en-US" w:eastAsia="zh-CN" w:bidi="ar"/>
              </w:rPr>
            </w:pPr>
          </w:p>
          <w:p w14:paraId="2D50D0D8">
            <w:pPr>
              <w:keepNext w:val="0"/>
              <w:keepLines w:val="0"/>
              <w:widowControl/>
              <w:suppressLineNumbers w:val="0"/>
              <w:spacing w:line="360" w:lineRule="auto"/>
              <w:jc w:val="center"/>
              <w:rPr>
                <w:rFonts w:hint="eastAsia" w:ascii="宋体" w:hAnsi="宋体" w:eastAsia="宋体" w:cs="宋体"/>
                <w:color w:val="000000"/>
                <w:kern w:val="0"/>
                <w:sz w:val="21"/>
                <w:szCs w:val="21"/>
                <w:lang w:val="en-US" w:eastAsia="zh-CN" w:bidi="ar"/>
              </w:rPr>
            </w:pPr>
          </w:p>
          <w:p w14:paraId="787AEEBF">
            <w:pPr>
              <w:pStyle w:val="2"/>
              <w:spacing w:line="360" w:lineRule="auto"/>
              <w:rPr>
                <w:rFonts w:hint="eastAsia" w:ascii="宋体" w:hAnsi="宋体" w:eastAsia="宋体" w:cs="宋体"/>
                <w:color w:val="000000"/>
                <w:kern w:val="0"/>
                <w:sz w:val="21"/>
                <w:szCs w:val="21"/>
                <w:lang w:val="en-US" w:eastAsia="zh-CN" w:bidi="ar"/>
              </w:rPr>
            </w:pPr>
          </w:p>
          <w:p w14:paraId="08D9D72E">
            <w:pPr>
              <w:pStyle w:val="3"/>
              <w:widowControl w:val="0"/>
              <w:spacing w:line="360" w:lineRule="auto"/>
              <w:rPr>
                <w:rFonts w:hint="eastAsia" w:ascii="宋体" w:hAnsi="宋体" w:eastAsia="宋体" w:cs="宋体"/>
                <w:sz w:val="21"/>
                <w:szCs w:val="21"/>
                <w:lang w:val="en-US" w:eastAsia="zh-CN"/>
              </w:rPr>
            </w:pPr>
          </w:p>
          <w:p w14:paraId="73F4A1A2">
            <w:pPr>
              <w:keepNext w:val="0"/>
              <w:keepLines w:val="0"/>
              <w:widowControl/>
              <w:suppressLineNumbers w:val="0"/>
              <w:spacing w:line="360" w:lineRule="auto"/>
              <w:jc w:val="center"/>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所在乡镇政府</w:t>
            </w:r>
          </w:p>
          <w:p w14:paraId="1CF5083E">
            <w:pPr>
              <w:spacing w:line="360" w:lineRule="auto"/>
              <w:jc w:val="both"/>
              <w:rPr>
                <w:rFonts w:hint="eastAsia" w:ascii="宋体" w:hAnsi="宋体" w:eastAsia="宋体" w:cs="宋体"/>
                <w:sz w:val="21"/>
                <w:szCs w:val="21"/>
                <w:vertAlign w:val="baseline"/>
              </w:rPr>
            </w:pPr>
          </w:p>
        </w:tc>
        <w:tc>
          <w:tcPr>
            <w:tcW w:w="8702" w:type="dxa"/>
            <w:gridSpan w:val="5"/>
            <w:noWrap w:val="0"/>
            <w:vAlign w:val="top"/>
          </w:tcPr>
          <w:p w14:paraId="56B04B63">
            <w:pPr>
              <w:spacing w:line="360" w:lineRule="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民宿建筑权属证明：</w:t>
            </w:r>
          </w:p>
        </w:tc>
      </w:tr>
      <w:tr w14:paraId="3FCBE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955" w:type="dxa"/>
            <w:vMerge w:val="continue"/>
            <w:noWrap w:val="0"/>
            <w:vAlign w:val="top"/>
          </w:tcPr>
          <w:p w14:paraId="2A42304E">
            <w:pPr>
              <w:spacing w:line="360" w:lineRule="auto"/>
              <w:rPr>
                <w:rFonts w:hint="eastAsia" w:ascii="宋体" w:hAnsi="宋体" w:eastAsia="宋体" w:cs="宋体"/>
                <w:color w:val="000000"/>
                <w:kern w:val="0"/>
                <w:sz w:val="21"/>
                <w:szCs w:val="21"/>
                <w:lang w:val="en-US" w:eastAsia="zh-CN" w:bidi="ar"/>
              </w:rPr>
            </w:pPr>
          </w:p>
        </w:tc>
        <w:tc>
          <w:tcPr>
            <w:tcW w:w="8702" w:type="dxa"/>
            <w:gridSpan w:val="5"/>
            <w:noWrap w:val="0"/>
            <w:vAlign w:val="top"/>
          </w:tcPr>
          <w:p w14:paraId="01190FBA">
            <w:pPr>
              <w:spacing w:line="360" w:lineRule="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消防安全核实意见：</w:t>
            </w:r>
          </w:p>
        </w:tc>
      </w:tr>
      <w:tr w14:paraId="2EF4C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4" w:hRule="atLeast"/>
          <w:jc w:val="center"/>
        </w:trPr>
        <w:tc>
          <w:tcPr>
            <w:tcW w:w="955" w:type="dxa"/>
            <w:vMerge w:val="continue"/>
            <w:noWrap w:val="0"/>
            <w:vAlign w:val="top"/>
          </w:tcPr>
          <w:p w14:paraId="4F25DD5D">
            <w:pPr>
              <w:spacing w:line="360" w:lineRule="auto"/>
              <w:rPr>
                <w:rFonts w:hint="eastAsia" w:ascii="宋体" w:hAnsi="宋体" w:eastAsia="宋体" w:cs="宋体"/>
                <w:sz w:val="21"/>
                <w:szCs w:val="21"/>
                <w:vertAlign w:val="baseline"/>
              </w:rPr>
            </w:pPr>
          </w:p>
        </w:tc>
        <w:tc>
          <w:tcPr>
            <w:tcW w:w="8702" w:type="dxa"/>
            <w:gridSpan w:val="5"/>
            <w:noWrap w:val="0"/>
            <w:vAlign w:val="top"/>
          </w:tcPr>
          <w:p w14:paraId="07B4E3CA">
            <w:pPr>
              <w:keepNext w:val="0"/>
              <w:keepLines w:val="0"/>
              <w:widowControl/>
              <w:suppressLineNumbers w:val="0"/>
              <w:spacing w:line="360" w:lineRule="auto"/>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现场核查意见：</w:t>
            </w:r>
          </w:p>
          <w:p w14:paraId="2BABCB43">
            <w:pPr>
              <w:spacing w:line="360" w:lineRule="auto"/>
              <w:ind w:firstLine="5250" w:firstLineChars="2500"/>
              <w:jc w:val="both"/>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盖章：</w:t>
            </w:r>
          </w:p>
          <w:p w14:paraId="3BF1D4BC">
            <w:pPr>
              <w:spacing w:line="360" w:lineRule="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                                                     年   月   日</w:t>
            </w:r>
          </w:p>
        </w:tc>
      </w:tr>
      <w:tr w14:paraId="3B6EE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9" w:hRule="atLeast"/>
          <w:jc w:val="center"/>
        </w:trPr>
        <w:tc>
          <w:tcPr>
            <w:tcW w:w="9657" w:type="dxa"/>
            <w:gridSpan w:val="6"/>
            <w:noWrap w:val="0"/>
            <w:vAlign w:val="top"/>
          </w:tcPr>
          <w:p w14:paraId="1712D10C">
            <w:pPr>
              <w:spacing w:line="360" w:lineRule="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县旅游民宿发展协调小组办公室意见：</w:t>
            </w:r>
          </w:p>
          <w:p w14:paraId="720C21DC">
            <w:pPr>
              <w:pStyle w:val="2"/>
              <w:spacing w:line="360" w:lineRule="auto"/>
              <w:ind w:firstLine="420" w:firstLineChars="200"/>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经审查，该民宿        （符合/不符合）备案登记要求，      （同意/不同意）给予备案登记。</w:t>
            </w:r>
          </w:p>
          <w:p w14:paraId="4644CC32">
            <w:pPr>
              <w:spacing w:line="360" w:lineRule="auto"/>
              <w:ind w:firstLine="6300" w:firstLineChars="3000"/>
              <w:jc w:val="both"/>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盖章：</w:t>
            </w:r>
          </w:p>
          <w:p w14:paraId="240A6178">
            <w:pPr>
              <w:pStyle w:val="3"/>
              <w:widowControl w:val="0"/>
              <w:spacing w:line="360" w:lineRule="auto"/>
              <w:ind w:firstLine="1050" w:firstLineChars="500"/>
              <w:rPr>
                <w:rFonts w:hint="eastAsia" w:ascii="宋体" w:hAnsi="宋体" w:eastAsia="宋体" w:cs="宋体"/>
                <w:sz w:val="21"/>
                <w:szCs w:val="21"/>
                <w:lang w:val="en-US" w:eastAsia="zh-CN"/>
              </w:rPr>
            </w:pPr>
            <w:r>
              <w:rPr>
                <w:rFonts w:hint="eastAsia" w:ascii="宋体" w:hAnsi="宋体" w:eastAsia="宋体" w:cs="宋体"/>
                <w:color w:val="000000"/>
                <w:kern w:val="0"/>
                <w:sz w:val="21"/>
                <w:szCs w:val="21"/>
                <w:lang w:val="en-US" w:eastAsia="zh-CN" w:bidi="ar"/>
              </w:rPr>
              <w:t xml:space="preserve"> </w:t>
            </w:r>
            <w:r>
              <w:rPr>
                <w:rFonts w:hint="eastAsia" w:ascii="宋体" w:hAnsi="宋体" w:cs="宋体"/>
                <w:color w:val="000000"/>
                <w:kern w:val="0"/>
                <w:sz w:val="21"/>
                <w:szCs w:val="21"/>
                <w:lang w:val="en-US" w:eastAsia="zh-CN" w:bidi="ar"/>
              </w:rPr>
              <w:t xml:space="preserve">             </w:t>
            </w:r>
            <w:r>
              <w:rPr>
                <w:rFonts w:hint="eastAsia" w:ascii="宋体" w:hAnsi="宋体" w:eastAsia="宋体" w:cs="宋体"/>
                <w:color w:val="000000"/>
                <w:kern w:val="0"/>
                <w:sz w:val="21"/>
                <w:szCs w:val="21"/>
                <w:lang w:val="en-US" w:eastAsia="zh-CN" w:bidi="ar"/>
              </w:rPr>
              <w:t xml:space="preserve">      年   月   日</w:t>
            </w:r>
          </w:p>
        </w:tc>
      </w:tr>
    </w:tbl>
    <w:p w14:paraId="7B99D951">
      <w:pPr>
        <w:spacing w:line="360" w:lineRule="auto"/>
        <w:rPr>
          <w:rFonts w:hint="eastAsia" w:ascii="黑体" w:hAnsi="黑体" w:eastAsia="黑体" w:cs="黑体"/>
          <w:b w:val="0"/>
          <w:bCs/>
          <w:sz w:val="36"/>
          <w:szCs w:val="36"/>
          <w:lang w:val="en-US" w:eastAsia="zh-CN"/>
        </w:rPr>
      </w:pPr>
      <w:r>
        <w:rPr>
          <w:rFonts w:hint="eastAsia"/>
          <w:lang w:val="en-US" w:eastAsia="zh-CN"/>
        </w:rPr>
        <w:t>本表双面打印，一式三份，民宿所在乡镇、县民宿办、民宿业主各存档一份。</w:t>
      </w:r>
    </w:p>
    <w:p w14:paraId="3E5352A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b w:val="0"/>
          <w:bCs/>
          <w:sz w:val="36"/>
          <w:szCs w:val="36"/>
          <w:lang w:val="en-US" w:eastAsia="zh-CN"/>
        </w:rPr>
      </w:pPr>
    </w:p>
    <w:p w14:paraId="1CCE042A">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b w:val="0"/>
          <w:bCs/>
          <w:sz w:val="36"/>
          <w:szCs w:val="36"/>
          <w:lang w:val="en-US" w:eastAsia="zh-CN"/>
        </w:rPr>
      </w:pPr>
    </w:p>
    <w:p w14:paraId="39885B31">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b w:val="0"/>
          <w:bCs/>
          <w:sz w:val="36"/>
          <w:szCs w:val="36"/>
          <w:lang w:val="en-US" w:eastAsia="zh-CN"/>
        </w:rPr>
      </w:pPr>
    </w:p>
    <w:p w14:paraId="573AB69B">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b w:val="0"/>
          <w:bCs/>
          <w:sz w:val="36"/>
          <w:szCs w:val="36"/>
          <w:lang w:val="en-US" w:eastAsia="zh-CN"/>
        </w:rPr>
      </w:pPr>
    </w:p>
    <w:p w14:paraId="49CF18E9">
      <w:pPr>
        <w:jc w:val="both"/>
        <w:rPr>
          <w:rFonts w:hint="eastAsia" w:ascii="黑体" w:hAnsi="黑体" w:eastAsia="黑体" w:cs="黑体"/>
          <w:i w:val="0"/>
          <w:iCs w:val="0"/>
          <w:caps w:val="0"/>
          <w:color w:val="000000"/>
          <w:spacing w:val="0"/>
          <w:sz w:val="32"/>
          <w:szCs w:val="32"/>
          <w:lang w:val="en-US" w:eastAsia="zh-CN"/>
        </w:rPr>
      </w:pPr>
      <w:r>
        <w:rPr>
          <w:rFonts w:hint="eastAsia" w:ascii="黑体" w:hAnsi="黑体" w:eastAsia="黑体" w:cs="黑体"/>
          <w:i w:val="0"/>
          <w:iCs w:val="0"/>
          <w:caps w:val="0"/>
          <w:color w:val="000000"/>
          <w:spacing w:val="0"/>
          <w:sz w:val="32"/>
          <w:szCs w:val="32"/>
          <w:lang w:val="en-US" w:eastAsia="zh-CN"/>
        </w:rPr>
        <w:t>附件3-2</w:t>
      </w:r>
    </w:p>
    <w:p w14:paraId="78DFCEFA">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黑体" w:hAnsi="黑体" w:eastAsia="黑体" w:cs="黑体"/>
          <w:b w:val="0"/>
          <w:bCs/>
          <w:sz w:val="36"/>
          <w:szCs w:val="36"/>
          <w:lang w:val="en-US" w:eastAsia="zh-CN"/>
        </w:rPr>
      </w:pPr>
    </w:p>
    <w:p w14:paraId="499A891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kern w:val="2"/>
          <w:sz w:val="44"/>
          <w:szCs w:val="44"/>
        </w:rPr>
      </w:pPr>
      <w:r>
        <w:rPr>
          <w:rFonts w:hint="eastAsia" w:ascii="方正小标宋简体" w:hAnsi="方正小标宋简体" w:eastAsia="方正小标宋简体" w:cs="方正小标宋简体"/>
          <w:b w:val="0"/>
          <w:bCs w:val="0"/>
          <w:spacing w:val="-19"/>
          <w:kern w:val="0"/>
          <w:sz w:val="44"/>
          <w:szCs w:val="44"/>
          <w:lang w:val="en-US" w:eastAsia="zh-CN" w:bidi="ar"/>
        </w:rPr>
        <w:t>闽清县旅游民宿备案登记流程图</w:t>
      </w:r>
    </w:p>
    <w:p w14:paraId="77D72DA6">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ascii="仿宋" w:hAnsi="仿宋" w:eastAsia="仿宋" w:cs="仿宋"/>
          <w:kern w:val="2"/>
          <w:sz w:val="32"/>
          <w:szCs w:val="32"/>
        </w:rPr>
      </w:pPr>
    </w:p>
    <w:p w14:paraId="59136D95">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ascii="仿宋" w:hAnsi="仿宋" w:eastAsia="仿宋" w:cs="仿宋"/>
          <w:kern w:val="2"/>
          <w:sz w:val="32"/>
          <w:szCs w:val="32"/>
        </w:rPr>
      </w:pPr>
      <w:r>
        <w:rPr>
          <w:sz w:val="32"/>
        </w:rPr>
        <mc:AlternateContent>
          <mc:Choice Requires="wps">
            <w:drawing>
              <wp:anchor distT="0" distB="0" distL="114300" distR="114300" simplePos="0" relativeHeight="251659264" behindDoc="0" locked="0" layoutInCell="1" allowOverlap="1">
                <wp:simplePos x="0" y="0"/>
                <wp:positionH relativeFrom="column">
                  <wp:posOffset>888365</wp:posOffset>
                </wp:positionH>
                <wp:positionV relativeFrom="paragraph">
                  <wp:posOffset>52705</wp:posOffset>
                </wp:positionV>
                <wp:extent cx="3229610" cy="1265555"/>
                <wp:effectExtent l="13970" t="13970" r="33020" b="15875"/>
                <wp:wrapNone/>
                <wp:docPr id="2" name="文本框 2"/>
                <wp:cNvGraphicFramePr/>
                <a:graphic xmlns:a="http://schemas.openxmlformats.org/drawingml/2006/main">
                  <a:graphicData uri="http://schemas.microsoft.com/office/word/2010/wordprocessingShape">
                    <wps:wsp>
                      <wps:cNvSpPr txBox="1"/>
                      <wps:spPr>
                        <a:xfrm>
                          <a:off x="2318385" y="2252345"/>
                          <a:ext cx="3229610" cy="1265555"/>
                        </a:xfrm>
                        <a:prstGeom prst="rect">
                          <a:avLst/>
                        </a:prstGeom>
                        <a:solidFill>
                          <a:srgbClr val="FFFFFF"/>
                        </a:solidFill>
                        <a:ln w="28575">
                          <a:solidFill>
                            <a:srgbClr val="000000"/>
                          </a:solidFill>
                        </a:ln>
                        <a:effectLst/>
                      </wps:spPr>
                      <wps:txbx>
                        <w:txbxContent>
                          <w:p w14:paraId="472F48BC">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民宿取得营业执照后，填报《闽清县旅游民宿备案登记表》，准备相关资料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95pt;margin-top:4.15pt;height:99.65pt;width:254.3pt;z-index:251659264;mso-width-relative:page;mso-height-relative:page;" fillcolor="#FFFFFF" filled="t" stroked="t" coordsize="21600,21600" o:gfxdata="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so6dFdkAAAAJAQAADwAAAAAAAAABACAAAAAiAAAAZHJzL2Rvd25yZXYueG1s&#10;UEsBAhQAFAAAAAgAh07iQITXi5xpAgAA1AQAAA4AAAAAAAAAAQAgAAAAKAEAAGRycy9lMm9Eb2Mu&#10;eG1sUEsFBgAAAAAGAAYAWQEAAAMGAAAAAA==&#10;">
                <v:fill on="t" focussize="0,0"/>
                <v:stroke weight="2.25pt" color="#000000" joinstyle="round"/>
                <v:imagedata o:title=""/>
                <o:lock v:ext="edit" aspectratio="f"/>
                <v:textbox>
                  <w:txbxContent>
                    <w:p w14:paraId="472F48BC">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民宿取得营业执照后，填报《闽清县旅游民宿备案登记表》，准备相关资料</w:t>
                      </w:r>
                    </w:p>
                  </w:txbxContent>
                </v:textbox>
              </v:shape>
            </w:pict>
          </mc:Fallback>
        </mc:AlternateContent>
      </w:r>
    </w:p>
    <w:p w14:paraId="661457AD">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ascii="仿宋" w:hAnsi="仿宋" w:eastAsia="仿宋" w:cs="仿宋"/>
          <w:kern w:val="2"/>
          <w:sz w:val="32"/>
          <w:szCs w:val="32"/>
        </w:rPr>
      </w:pPr>
    </w:p>
    <w:p w14:paraId="02CDD1B2">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ascii="仿宋" w:hAnsi="仿宋" w:eastAsia="仿宋" w:cs="仿宋"/>
          <w:kern w:val="2"/>
          <w:sz w:val="32"/>
          <w:szCs w:val="32"/>
        </w:rPr>
      </w:pPr>
    </w:p>
    <w:p w14:paraId="5BD47995">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ascii="仿宋" w:hAnsi="仿宋" w:eastAsia="仿宋" w:cs="仿宋"/>
          <w:kern w:val="2"/>
          <w:sz w:val="32"/>
          <w:szCs w:val="32"/>
        </w:rPr>
      </w:pPr>
      <w:r>
        <w:rPr>
          <w:sz w:val="32"/>
        </w:rPr>
        <mc:AlternateContent>
          <mc:Choice Requires="wps">
            <w:drawing>
              <wp:anchor distT="0" distB="0" distL="114300" distR="114300" simplePos="0" relativeHeight="251660288" behindDoc="0" locked="0" layoutInCell="1" allowOverlap="1">
                <wp:simplePos x="0" y="0"/>
                <wp:positionH relativeFrom="column">
                  <wp:posOffset>2486660</wp:posOffset>
                </wp:positionH>
                <wp:positionV relativeFrom="paragraph">
                  <wp:posOffset>294640</wp:posOffset>
                </wp:positionV>
                <wp:extent cx="9525" cy="600075"/>
                <wp:effectExtent l="64135" t="15875" r="78740" b="12700"/>
                <wp:wrapNone/>
                <wp:docPr id="3" name="直接箭头连接符 3"/>
                <wp:cNvGraphicFramePr/>
                <a:graphic xmlns:a="http://schemas.openxmlformats.org/drawingml/2006/main">
                  <a:graphicData uri="http://schemas.microsoft.com/office/word/2010/wordprocessingShape">
                    <wps:wsp>
                      <wps:cNvCnPr/>
                      <wps:spPr>
                        <a:xfrm>
                          <a:off x="3852545" y="3725545"/>
                          <a:ext cx="9525" cy="600075"/>
                        </a:xfrm>
                        <a:prstGeom prst="straightConnector1">
                          <a:avLst/>
                        </a:prstGeom>
                        <a:noFill/>
                        <a:ln w="31750" cap="rnd">
                          <a:solidFill>
                            <a:prstClr val="black"/>
                          </a:solidFill>
                          <a:round/>
                          <a:tailEnd type="arrow" w="med" len="med"/>
                        </a:ln>
                        <a:effectLst/>
                      </wps:spPr>
                      <wps:bodyPr/>
                    </wps:wsp>
                  </a:graphicData>
                </a:graphic>
              </wp:anchor>
            </w:drawing>
          </mc:Choice>
          <mc:Fallback>
            <w:pict>
              <v:shape id="_x0000_s1026" o:spid="_x0000_s1026" o:spt="32" type="#_x0000_t32" style="position:absolute;left:0pt;margin-left:195.8pt;margin-top:23.2pt;height:47.25pt;width:0.75pt;z-index:251660288;mso-width-relative:page;mso-height-relative:page;" filled="f" stroked="t" coordsize="21600,21600" o:gfxdata="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ARhpA2QAAAAoBAAAPAAAAAAAAAAEAIAAAACIAAABkcnMv&#10;ZG93bnJldi54bWxQSwECFAAUAAAACACHTuJA+DX0GgICAADPAwAADgAAAAAAAAABACAAAAAoAQAA&#10;ZHJzL2Uyb0RvYy54bWxQSwUGAAAAAAYABgBZAQAAnAUAAAAA&#10;">
                <v:fill on="f" focussize="0,0"/>
                <v:stroke weight="2.5pt" color="#000000" joinstyle="round" endcap="round" endarrow="open"/>
                <v:imagedata o:title=""/>
                <o:lock v:ext="edit" aspectratio="f"/>
              </v:shape>
            </w:pict>
          </mc:Fallback>
        </mc:AlternateContent>
      </w:r>
    </w:p>
    <w:p w14:paraId="4122016A">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ascii="仿宋" w:hAnsi="仿宋" w:eastAsia="仿宋" w:cs="仿宋"/>
          <w:kern w:val="2"/>
          <w:sz w:val="32"/>
          <w:szCs w:val="32"/>
        </w:rPr>
      </w:pPr>
    </w:p>
    <w:p w14:paraId="6490CB5C">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ascii="仿宋" w:hAnsi="仿宋" w:eastAsia="仿宋" w:cs="仿宋"/>
          <w:kern w:val="2"/>
          <w:sz w:val="32"/>
          <w:szCs w:val="32"/>
        </w:rPr>
      </w:pPr>
      <w:r>
        <w:rPr>
          <w:sz w:val="32"/>
        </w:rPr>
        <mc:AlternateContent>
          <mc:Choice Requires="wps">
            <w:drawing>
              <wp:anchor distT="0" distB="0" distL="114300" distR="114300" simplePos="0" relativeHeight="251661312" behindDoc="0" locked="0" layoutInCell="1" allowOverlap="1">
                <wp:simplePos x="0" y="0"/>
                <wp:positionH relativeFrom="column">
                  <wp:posOffset>1372870</wp:posOffset>
                </wp:positionH>
                <wp:positionV relativeFrom="paragraph">
                  <wp:posOffset>205105</wp:posOffset>
                </wp:positionV>
                <wp:extent cx="2249170" cy="537210"/>
                <wp:effectExtent l="13970" t="13970" r="22860" b="20320"/>
                <wp:wrapNone/>
                <wp:docPr id="4" name="文本框 4"/>
                <wp:cNvGraphicFramePr/>
                <a:graphic xmlns:a="http://schemas.openxmlformats.org/drawingml/2006/main">
                  <a:graphicData uri="http://schemas.microsoft.com/office/word/2010/wordprocessingShape">
                    <wps:wsp>
                      <wps:cNvSpPr txBox="1"/>
                      <wps:spPr>
                        <a:xfrm>
                          <a:off x="2214245" y="4490720"/>
                          <a:ext cx="2249170" cy="537210"/>
                        </a:xfrm>
                        <a:prstGeom prst="rect">
                          <a:avLst/>
                        </a:prstGeom>
                        <a:solidFill>
                          <a:srgbClr val="FFFFFF"/>
                        </a:solidFill>
                        <a:ln w="28575">
                          <a:solidFill>
                            <a:srgbClr val="000000"/>
                          </a:solidFill>
                        </a:ln>
                        <a:effectLst/>
                      </wps:spPr>
                      <wps:txbx>
                        <w:txbxContent>
                          <w:p w14:paraId="5F541E55">
                            <w:pPr>
                              <w:jc w:val="both"/>
                              <w:rPr>
                                <w:rFonts w:hint="eastAsia" w:ascii="仿宋_GB2312" w:hAnsi="仿宋_GB2312" w:eastAsia="仿宋_GB2312" w:cs="仿宋_GB2312"/>
                                <w:spacing w:val="-11"/>
                                <w:sz w:val="32"/>
                                <w:szCs w:val="32"/>
                                <w:lang w:val="en-US" w:eastAsia="zh-CN"/>
                              </w:rPr>
                            </w:pPr>
                            <w:r>
                              <w:rPr>
                                <w:rFonts w:hint="eastAsia" w:ascii="仿宋_GB2312" w:hAnsi="仿宋_GB2312" w:eastAsia="仿宋_GB2312" w:cs="仿宋_GB2312"/>
                                <w:spacing w:val="-11"/>
                                <w:sz w:val="32"/>
                                <w:szCs w:val="32"/>
                                <w:lang w:val="en-US" w:eastAsia="zh-CN"/>
                              </w:rPr>
                              <w:t>所在乡镇受理，现场核查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1pt;margin-top:16.15pt;height:42.3pt;width:177.1pt;z-index:251661312;mso-width-relative:page;mso-height-relative:page;" fillcolor="#FFFFFF" filled="t" stroked="t" coordsize="21600,21600" o:gfxdata="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FiuuFNoAAAAKAQAADwAAAAAAAAABACAAAAAiAAAAZHJzL2Rvd25yZXYueG1s&#10;UEsBAhQAFAAAAAgAh07iQO5xE1BoAgAA0wQAAA4AAAAAAAAAAQAgAAAAKQEAAGRycy9lMm9Eb2Mu&#10;eG1sUEsFBgAAAAAGAAYAWQEAAAMGAAAAAA==&#10;">
                <v:fill on="t" focussize="0,0"/>
                <v:stroke weight="2.25pt" color="#000000" joinstyle="round"/>
                <v:imagedata o:title=""/>
                <o:lock v:ext="edit" aspectratio="f"/>
                <v:textbox>
                  <w:txbxContent>
                    <w:p w14:paraId="5F541E55">
                      <w:pPr>
                        <w:jc w:val="both"/>
                        <w:rPr>
                          <w:rFonts w:hint="eastAsia" w:ascii="仿宋_GB2312" w:hAnsi="仿宋_GB2312" w:eastAsia="仿宋_GB2312" w:cs="仿宋_GB2312"/>
                          <w:spacing w:val="-11"/>
                          <w:sz w:val="32"/>
                          <w:szCs w:val="32"/>
                          <w:lang w:val="en-US" w:eastAsia="zh-CN"/>
                        </w:rPr>
                      </w:pPr>
                      <w:r>
                        <w:rPr>
                          <w:rFonts w:hint="eastAsia" w:ascii="仿宋_GB2312" w:hAnsi="仿宋_GB2312" w:eastAsia="仿宋_GB2312" w:cs="仿宋_GB2312"/>
                          <w:spacing w:val="-11"/>
                          <w:sz w:val="32"/>
                          <w:szCs w:val="32"/>
                          <w:lang w:val="en-US" w:eastAsia="zh-CN"/>
                        </w:rPr>
                        <w:t>所在乡镇受理，现场核查</w:t>
                      </w:r>
                    </w:p>
                  </w:txbxContent>
                </v:textbox>
              </v:shape>
            </w:pict>
          </mc:Fallback>
        </mc:AlternateContent>
      </w:r>
    </w:p>
    <w:p w14:paraId="768FCF33">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ascii="仿宋" w:hAnsi="仿宋" w:eastAsia="仿宋" w:cs="仿宋"/>
          <w:kern w:val="2"/>
          <w:sz w:val="32"/>
          <w:szCs w:val="32"/>
        </w:rPr>
      </w:pPr>
    </w:p>
    <w:p w14:paraId="3E145C39">
      <w:pPr>
        <w:pStyle w:val="6"/>
        <w:keepNext w:val="0"/>
        <w:keepLines w:val="0"/>
        <w:pageBreakBefore w:val="0"/>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ascii="仿宋" w:hAnsi="仿宋" w:eastAsia="仿宋" w:cs="仿宋"/>
          <w:kern w:val="2"/>
          <w:sz w:val="32"/>
          <w:szCs w:val="32"/>
        </w:rPr>
      </w:pPr>
      <w:r>
        <w:rPr>
          <w:sz w:val="32"/>
        </w:rPr>
        <mc:AlternateContent>
          <mc:Choice Requires="wps">
            <w:drawing>
              <wp:anchor distT="0" distB="0" distL="114300" distR="114300" simplePos="0" relativeHeight="251662336" behindDoc="0" locked="0" layoutInCell="1" allowOverlap="1">
                <wp:simplePos x="0" y="0"/>
                <wp:positionH relativeFrom="column">
                  <wp:posOffset>2503805</wp:posOffset>
                </wp:positionH>
                <wp:positionV relativeFrom="paragraph">
                  <wp:posOffset>111760</wp:posOffset>
                </wp:positionV>
                <wp:extent cx="2540" cy="624205"/>
                <wp:effectExtent l="69215" t="15875" r="80645" b="7620"/>
                <wp:wrapNone/>
                <wp:docPr id="11" name="直接箭头连接符 11"/>
                <wp:cNvGraphicFramePr/>
                <a:graphic xmlns:a="http://schemas.openxmlformats.org/drawingml/2006/main">
                  <a:graphicData uri="http://schemas.microsoft.com/office/word/2010/wordprocessingShape">
                    <wps:wsp>
                      <wps:cNvCnPr/>
                      <wps:spPr>
                        <a:xfrm>
                          <a:off x="4043045" y="5005070"/>
                          <a:ext cx="2540" cy="624205"/>
                        </a:xfrm>
                        <a:prstGeom prst="straightConnector1">
                          <a:avLst/>
                        </a:prstGeom>
                        <a:noFill/>
                        <a:ln w="31750" cap="rnd">
                          <a:solidFill>
                            <a:srgbClr val="000000"/>
                          </a:solidFill>
                          <a:round/>
                          <a:tailEnd type="arrow" w="med" len="med"/>
                        </a:ln>
                        <a:effectLst/>
                      </wps:spPr>
                      <wps:bodyPr/>
                    </wps:wsp>
                  </a:graphicData>
                </a:graphic>
              </wp:anchor>
            </w:drawing>
          </mc:Choice>
          <mc:Fallback>
            <w:pict>
              <v:shape id="_x0000_s1026" o:spid="_x0000_s1026" o:spt="32" type="#_x0000_t32" style="position:absolute;left:0pt;margin-left:197.15pt;margin-top:8.8pt;height:49.15pt;width:0.2pt;z-index:251662336;mso-width-relative:page;mso-height-relative:page;" filled="f" stroked="t" coordsize="21600,21600" o:gfxdata="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eZBv8tcAAAAKAQAADwAAAAAAAAABACAAAAAiAAAAZHJz&#10;L2Rvd25yZXYueG1sUEsBAhQAFAAAAAgAh07iQMWiSAgFAgAA0gMAAA4AAAAAAAAAAQAgAAAAJgEA&#10;AGRycy9lMm9Eb2MueG1sUEsFBgAAAAAGAAYAWQEAAJ0FAAAAAA==&#10;">
                <v:fill on="f" focussize="0,0"/>
                <v:stroke weight="2.5pt" color="#000000" joinstyle="round" endcap="round" endarrow="open"/>
                <v:imagedata o:title=""/>
                <o:lock v:ext="edit" aspectratio="f"/>
              </v:shape>
            </w:pict>
          </mc:Fallback>
        </mc:AlternateContent>
      </w:r>
    </w:p>
    <w:p w14:paraId="4D048537">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sz w:val="36"/>
          <w:szCs w:val="36"/>
          <w:lang w:val="en-US" w:eastAsia="zh-CN"/>
        </w:rPr>
      </w:pPr>
    </w:p>
    <w:p w14:paraId="7555624B">
      <w:pPr>
        <w:pStyle w:val="2"/>
        <w:rPr>
          <w:rFonts w:hint="eastAsia" w:ascii="仿宋_GB2312" w:hAnsi="仿宋_GB2312" w:eastAsia="仿宋_GB2312" w:cs="仿宋_GB2312"/>
          <w:b w:val="0"/>
          <w:bCs/>
          <w:sz w:val="36"/>
          <w:szCs w:val="36"/>
          <w:lang w:val="en-US" w:eastAsia="zh-CN"/>
        </w:rPr>
      </w:pPr>
      <w:r>
        <w:rPr>
          <w:sz w:val="36"/>
        </w:rPr>
        <mc:AlternateContent>
          <mc:Choice Requires="wps">
            <w:drawing>
              <wp:anchor distT="0" distB="0" distL="114300" distR="114300" simplePos="0" relativeHeight="251663360" behindDoc="0" locked="0" layoutInCell="1" allowOverlap="1">
                <wp:simplePos x="0" y="0"/>
                <wp:positionH relativeFrom="column">
                  <wp:posOffset>1820545</wp:posOffset>
                </wp:positionH>
                <wp:positionV relativeFrom="paragraph">
                  <wp:posOffset>47625</wp:posOffset>
                </wp:positionV>
                <wp:extent cx="1495425" cy="427990"/>
                <wp:effectExtent l="13970" t="13970" r="14605" b="15240"/>
                <wp:wrapNone/>
                <wp:docPr id="6" name="文本框 6"/>
                <wp:cNvGraphicFramePr/>
                <a:graphic xmlns:a="http://schemas.openxmlformats.org/drawingml/2006/main">
                  <a:graphicData uri="http://schemas.microsoft.com/office/word/2010/wordprocessingShape">
                    <wps:wsp>
                      <wps:cNvSpPr txBox="1"/>
                      <wps:spPr>
                        <a:xfrm>
                          <a:off x="3214370" y="5757545"/>
                          <a:ext cx="1495425" cy="427990"/>
                        </a:xfrm>
                        <a:prstGeom prst="rect">
                          <a:avLst/>
                        </a:prstGeom>
                        <a:solidFill>
                          <a:srgbClr val="FFFFFF"/>
                        </a:solidFill>
                        <a:ln w="28575">
                          <a:solidFill>
                            <a:srgbClr val="000000"/>
                          </a:solidFill>
                        </a:ln>
                        <a:effectLst/>
                      </wps:spPr>
                      <wps:txbx>
                        <w:txbxContent>
                          <w:p w14:paraId="2751A182">
                            <w:pPr>
                              <w:jc w:val="distribut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县民宿办备案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3.35pt;margin-top:3.75pt;height:33.7pt;width:117.75pt;z-index:251663360;mso-width-relative:page;mso-height-relative:page;" fillcolor="#FFFFFF" filled="t" stroked="t" coordsize="21600,21600" o:gfxdata="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NU41j3YAAAACAEAAA8AAAAAAAAAAQAgAAAAIgAAAGRycy9kb3ducmV2Lnht&#10;bFBLAQIUABQAAAAIAIdO4kAioublawIAANMEAAAOAAAAAAAAAAEAIAAAACcBAABkcnMvZTJvRG9j&#10;LnhtbFBLBQYAAAAABgAGAFkBAAAEBgAAAAA=&#10;">
                <v:fill on="t" focussize="0,0"/>
                <v:stroke weight="2.25pt" color="#000000" joinstyle="round"/>
                <v:imagedata o:title=""/>
                <o:lock v:ext="edit" aspectratio="f"/>
                <v:textbox>
                  <w:txbxContent>
                    <w:p w14:paraId="2751A182">
                      <w:pPr>
                        <w:jc w:val="distribut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县民宿办备案</w:t>
                      </w:r>
                    </w:p>
                  </w:txbxContent>
                </v:textbox>
              </v:shape>
            </w:pict>
          </mc:Fallback>
        </mc:AlternateContent>
      </w:r>
    </w:p>
    <w:p w14:paraId="517D8FED">
      <w:pPr>
        <w:pStyle w:val="3"/>
        <w:rPr>
          <w:rFonts w:hint="eastAsia" w:ascii="仿宋_GB2312" w:hAnsi="仿宋_GB2312" w:eastAsia="仿宋_GB2312" w:cs="仿宋_GB2312"/>
          <w:b w:val="0"/>
          <w:bCs/>
          <w:sz w:val="36"/>
          <w:szCs w:val="36"/>
          <w:lang w:val="en-US" w:eastAsia="zh-CN"/>
        </w:rPr>
      </w:pPr>
      <w:r>
        <w:rPr>
          <w:sz w:val="36"/>
        </w:rPr>
        <mc:AlternateContent>
          <mc:Choice Requires="wps">
            <w:drawing>
              <wp:anchor distT="0" distB="0" distL="114300" distR="114300" simplePos="0" relativeHeight="251664384" behindDoc="0" locked="0" layoutInCell="1" allowOverlap="1">
                <wp:simplePos x="0" y="0"/>
                <wp:positionH relativeFrom="column">
                  <wp:posOffset>2527300</wp:posOffset>
                </wp:positionH>
                <wp:positionV relativeFrom="paragraph">
                  <wp:posOffset>168910</wp:posOffset>
                </wp:positionV>
                <wp:extent cx="9525" cy="552450"/>
                <wp:effectExtent l="69215" t="15875" r="73660" b="3175"/>
                <wp:wrapNone/>
                <wp:docPr id="7" name="直接箭头连接符 7"/>
                <wp:cNvGraphicFramePr/>
                <a:graphic xmlns:a="http://schemas.openxmlformats.org/drawingml/2006/main">
                  <a:graphicData uri="http://schemas.microsoft.com/office/word/2010/wordprocessingShape">
                    <wps:wsp>
                      <wps:cNvCnPr/>
                      <wps:spPr>
                        <a:xfrm flipH="1">
                          <a:off x="4033520" y="6129020"/>
                          <a:ext cx="9525" cy="552450"/>
                        </a:xfrm>
                        <a:prstGeom prst="straightConnector1">
                          <a:avLst/>
                        </a:prstGeom>
                        <a:noFill/>
                        <a:ln w="31750" cap="rnd">
                          <a:solidFill>
                            <a:srgbClr val="000000"/>
                          </a:solidFill>
                          <a:round/>
                          <a:tailEnd type="arrow" w="med" len="med"/>
                        </a:ln>
                        <a:effectLst/>
                      </wps:spPr>
                      <wps:bodyPr/>
                    </wps:wsp>
                  </a:graphicData>
                </a:graphic>
              </wp:anchor>
            </w:drawing>
          </mc:Choice>
          <mc:Fallback>
            <w:pict>
              <v:shape id="_x0000_s1026" o:spid="_x0000_s1026" o:spt="32" type="#_x0000_t32" style="position:absolute;left:0pt;flip:x;margin-left:199pt;margin-top:13.3pt;height:43.5pt;width:0.75pt;z-index:251664384;mso-width-relative:page;mso-height-relative:page;" filled="f" stroked="t" coordsize="21600,21600" o:gfxdata="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yjHic2wAAAAoBAAAPAAAAAAAAAAEA&#10;IAAAACIAAABkcnMvZG93bnJldi54bWxQSwECFAAUAAAACACHTuJAwdg2qwwCAADaAwAADgAAAAAA&#10;AAABACAAAAAqAQAAZHJzL2Uyb0RvYy54bWxQSwUGAAAAAAYABgBZAQAAqAUAAAAA&#10;">
                <v:fill on="f" focussize="0,0"/>
                <v:stroke weight="2.5pt" color="#000000" joinstyle="round" endcap="round" endarrow="open"/>
                <v:imagedata o:title=""/>
                <o:lock v:ext="edit" aspectratio="f"/>
              </v:shape>
            </w:pict>
          </mc:Fallback>
        </mc:AlternateContent>
      </w:r>
    </w:p>
    <w:p w14:paraId="17E2739A">
      <w:pPr>
        <w:rPr>
          <w:rFonts w:hint="eastAsia" w:ascii="仿宋_GB2312" w:hAnsi="仿宋_GB2312" w:eastAsia="仿宋_GB2312" w:cs="仿宋_GB2312"/>
          <w:b w:val="0"/>
          <w:bCs/>
          <w:sz w:val="36"/>
          <w:szCs w:val="36"/>
          <w:lang w:val="en-US" w:eastAsia="zh-CN"/>
        </w:rPr>
      </w:pPr>
      <w:r>
        <w:rPr>
          <w:sz w:val="36"/>
        </w:rPr>
        <mc:AlternateContent>
          <mc:Choice Requires="wps">
            <w:drawing>
              <wp:anchor distT="0" distB="0" distL="114300" distR="114300" simplePos="0" relativeHeight="251665408" behindDoc="0" locked="0" layoutInCell="1" allowOverlap="1">
                <wp:simplePos x="0" y="0"/>
                <wp:positionH relativeFrom="column">
                  <wp:posOffset>1165225</wp:posOffset>
                </wp:positionH>
                <wp:positionV relativeFrom="paragraph">
                  <wp:posOffset>369570</wp:posOffset>
                </wp:positionV>
                <wp:extent cx="2894330" cy="533400"/>
                <wp:effectExtent l="13970" t="13970" r="25400" b="24130"/>
                <wp:wrapNone/>
                <wp:docPr id="8" name="文本框 8"/>
                <wp:cNvGraphicFramePr/>
                <a:graphic xmlns:a="http://schemas.openxmlformats.org/drawingml/2006/main">
                  <a:graphicData uri="http://schemas.microsoft.com/office/word/2010/wordprocessingShape">
                    <wps:wsp>
                      <wps:cNvSpPr txBox="1"/>
                      <wps:spPr>
                        <a:xfrm>
                          <a:off x="2528570" y="6755765"/>
                          <a:ext cx="2894330" cy="533400"/>
                        </a:xfrm>
                        <a:prstGeom prst="rect">
                          <a:avLst/>
                        </a:prstGeom>
                        <a:solidFill>
                          <a:srgbClr val="FFFFFF"/>
                        </a:solidFill>
                        <a:ln w="28575">
                          <a:solidFill>
                            <a:prstClr val="black"/>
                          </a:solidFill>
                        </a:ln>
                        <a:effectLst/>
                      </wps:spPr>
                      <wps:txbx>
                        <w:txbxContent>
                          <w:p w14:paraId="0ED5799A">
                            <w:pPr>
                              <w:jc w:val="distribut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对外公布民宿备案登记结果</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75pt;margin-top:29.1pt;height:42pt;width:227.9pt;z-index:251665408;mso-width-relative:page;mso-height-relative:page;" fillcolor="#FFFFFF" filled="t" stroked="t" coordsize="21600,21600" o:gfxdata="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OZHiNkAAAAKAQAADwAAAAAAAAABACAAAAAiAAAAZHJzL2Rvd25yZXYu&#10;eG1sUEsBAhQAFAAAAAgAh07iQOYe5dpsAgAA0gQAAA4AAAAAAAAAAQAgAAAAKAEAAGRycy9lMm9E&#10;b2MueG1sUEsFBgAAAAAGAAYAWQEAAAYGAAAAAA==&#10;">
                <v:fill on="t" focussize="0,0"/>
                <v:stroke weight="2.25pt" color="#000000" joinstyle="round"/>
                <v:imagedata o:title=""/>
                <o:lock v:ext="edit" aspectratio="f"/>
                <v:textbox>
                  <w:txbxContent>
                    <w:p w14:paraId="0ED5799A">
                      <w:pPr>
                        <w:jc w:val="distribut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对外公布民宿备案登记结果</w:t>
                      </w:r>
                    </w:p>
                  </w:txbxContent>
                </v:textbox>
              </v:shape>
            </w:pict>
          </mc:Fallback>
        </mc:AlternateContent>
      </w:r>
    </w:p>
    <w:p w14:paraId="5EBE3C76">
      <w:pPr>
        <w:pStyle w:val="2"/>
        <w:rPr>
          <w:rFonts w:hint="eastAsia" w:ascii="仿宋_GB2312" w:hAnsi="仿宋_GB2312" w:eastAsia="仿宋_GB2312" w:cs="仿宋_GB2312"/>
          <w:b w:val="0"/>
          <w:bCs/>
          <w:sz w:val="36"/>
          <w:szCs w:val="36"/>
          <w:lang w:val="en-US" w:eastAsia="zh-CN"/>
        </w:rPr>
      </w:pPr>
    </w:p>
    <w:p w14:paraId="62A53754">
      <w:pPr>
        <w:pStyle w:val="3"/>
        <w:rPr>
          <w:rFonts w:hint="eastAsia" w:ascii="仿宋_GB2312" w:hAnsi="仿宋_GB2312" w:eastAsia="仿宋_GB2312" w:cs="仿宋_GB2312"/>
          <w:b w:val="0"/>
          <w:bCs/>
          <w:sz w:val="36"/>
          <w:szCs w:val="36"/>
          <w:lang w:val="en-US" w:eastAsia="zh-CN"/>
        </w:rPr>
      </w:pPr>
      <w:r>
        <w:rPr>
          <w:sz w:val="36"/>
        </w:rPr>
        <mc:AlternateContent>
          <mc:Choice Requires="wps">
            <w:drawing>
              <wp:anchor distT="0" distB="0" distL="114300" distR="114300" simplePos="0" relativeHeight="251666432" behindDoc="0" locked="0" layoutInCell="1" allowOverlap="1">
                <wp:simplePos x="0" y="0"/>
                <wp:positionH relativeFrom="column">
                  <wp:posOffset>2534920</wp:posOffset>
                </wp:positionH>
                <wp:positionV relativeFrom="paragraph">
                  <wp:posOffset>159385</wp:posOffset>
                </wp:positionV>
                <wp:extent cx="9525" cy="457200"/>
                <wp:effectExtent l="64770" t="15875" r="78105" b="3175"/>
                <wp:wrapNone/>
                <wp:docPr id="9" name="直接箭头连接符 9"/>
                <wp:cNvGraphicFramePr/>
                <a:graphic xmlns:a="http://schemas.openxmlformats.org/drawingml/2006/main">
                  <a:graphicData uri="http://schemas.microsoft.com/office/word/2010/wordprocessingShape">
                    <wps:wsp>
                      <wps:cNvCnPr/>
                      <wps:spPr>
                        <a:xfrm>
                          <a:off x="4033520" y="7479665"/>
                          <a:ext cx="9525" cy="457200"/>
                        </a:xfrm>
                        <a:prstGeom prst="straightConnector1">
                          <a:avLst/>
                        </a:prstGeom>
                        <a:noFill/>
                        <a:ln w="31750" cap="rnd">
                          <a:solidFill>
                            <a:srgbClr val="000000"/>
                          </a:solidFill>
                          <a:round/>
                          <a:tailEnd type="arrow" w="med" len="med"/>
                        </a:ln>
                        <a:effectLst/>
                      </wps:spPr>
                      <wps:bodyPr/>
                    </wps:wsp>
                  </a:graphicData>
                </a:graphic>
              </wp:anchor>
            </w:drawing>
          </mc:Choice>
          <mc:Fallback>
            <w:pict>
              <v:shape id="_x0000_s1026" o:spid="_x0000_s1026" o:spt="32" type="#_x0000_t32" style="position:absolute;left:0pt;margin-left:199.6pt;margin-top:12.55pt;height:36pt;width:0.75pt;z-index:251666432;mso-width-relative:page;mso-height-relative:page;" filled="f" stroked="t" coordsize="21600,21600" o:gfxdata="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&#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nj65bYAAAACQEAAA8AAAAAAAAAAQAgAAAAIgAAAGRy&#10;cy9kb3ducmV2LnhtbFBLAQIUABQAAAAIAIdO4kBzxQE+BQIAANADAAAOAAAAAAAAAAEAIAAAACcB&#10;AABkcnMvZTJvRG9jLnhtbFBLBQYAAAAABgAGAFkBAACeBQAAAAA=&#10;">
                <v:fill on="f" focussize="0,0"/>
                <v:stroke weight="2.5pt" color="#000000" joinstyle="round" endcap="round" endarrow="open"/>
                <v:imagedata o:title=""/>
                <o:lock v:ext="edit" aspectratio="f"/>
              </v:shape>
            </w:pict>
          </mc:Fallback>
        </mc:AlternateContent>
      </w:r>
    </w:p>
    <w:p w14:paraId="66AF3626">
      <w:pPr>
        <w:rPr>
          <w:rFonts w:hint="eastAsia" w:ascii="仿宋_GB2312" w:hAnsi="仿宋_GB2312" w:eastAsia="仿宋_GB2312" w:cs="仿宋_GB2312"/>
          <w:b w:val="0"/>
          <w:bCs/>
          <w:sz w:val="36"/>
          <w:szCs w:val="36"/>
          <w:lang w:val="en-US" w:eastAsia="zh-CN"/>
        </w:rPr>
      </w:pPr>
      <w:r>
        <w:rPr>
          <w:sz w:val="36"/>
        </w:rPr>
        <mc:AlternateContent>
          <mc:Choice Requires="wps">
            <w:drawing>
              <wp:anchor distT="0" distB="0" distL="114300" distR="114300" simplePos="0" relativeHeight="251667456" behindDoc="0" locked="0" layoutInCell="1" allowOverlap="1">
                <wp:simplePos x="0" y="0"/>
                <wp:positionH relativeFrom="column">
                  <wp:posOffset>896620</wp:posOffset>
                </wp:positionH>
                <wp:positionV relativeFrom="paragraph">
                  <wp:posOffset>301625</wp:posOffset>
                </wp:positionV>
                <wp:extent cx="3585845" cy="1410335"/>
                <wp:effectExtent l="13970" t="13970" r="19685" b="23495"/>
                <wp:wrapNone/>
                <wp:docPr id="10" name="文本框 10"/>
                <wp:cNvGraphicFramePr/>
                <a:graphic xmlns:a="http://schemas.openxmlformats.org/drawingml/2006/main">
                  <a:graphicData uri="http://schemas.microsoft.com/office/word/2010/wordprocessingShape">
                    <wps:wsp>
                      <wps:cNvSpPr txBox="1"/>
                      <wps:spPr>
                        <a:xfrm>
                          <a:off x="2195195" y="7666990"/>
                          <a:ext cx="3585845" cy="1410335"/>
                        </a:xfrm>
                        <a:prstGeom prst="rect">
                          <a:avLst/>
                        </a:prstGeom>
                        <a:solidFill>
                          <a:srgbClr val="FFFFFF"/>
                        </a:solidFill>
                        <a:ln w="28575">
                          <a:solidFill>
                            <a:prstClr val="black"/>
                          </a:solidFill>
                        </a:ln>
                        <a:effectLst/>
                      </wps:spPr>
                      <wps:txbx>
                        <w:txbxContent>
                          <w:p w14:paraId="2AE97F43">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完成备案登记的民宿，向县公安机关申请安装福建省旅馆业（民宿）治安管理信息系统、二代身份证读卡器。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0.6pt;margin-top:23.75pt;height:111.05pt;width:282.35pt;z-index:251667456;mso-width-relative:page;mso-height-relative:page;" fillcolor="#FFFFFF" filled="t" stroked="t" coordsize="21600,21600" o:gfxdata="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BRff0jaAAAACgEAAA8AAAAAAAAAAQAgAAAAIgAAAGRycy9kb3ducmV2&#10;LnhtbFBLAQIUABQAAAAIAIdO4kBIiVAgbAIAANUEAAAOAAAAAAAAAAEAIAAAACkBAABkcnMvZTJv&#10;RG9jLnhtbFBLBQYAAAAABgAGAFkBAAAHBgAAAAA=&#10;">
                <v:fill on="t" focussize="0,0"/>
                <v:stroke weight="2.25pt" color="#000000" joinstyle="round"/>
                <v:imagedata o:title=""/>
                <o:lock v:ext="edit" aspectratio="f"/>
                <v:textbox>
                  <w:txbxContent>
                    <w:p w14:paraId="2AE97F43">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完成备案登记的民宿，向县公安机关申请安装福建省旅馆业（民宿）治安管理信息系统、二代身份证读卡器。</w:t>
                      </w:r>
                    </w:p>
                  </w:txbxContent>
                </v:textbox>
              </v:shape>
            </w:pict>
          </mc:Fallback>
        </mc:AlternateContent>
      </w:r>
    </w:p>
    <w:p w14:paraId="5838A4AF">
      <w:pPr>
        <w:pStyle w:val="2"/>
        <w:rPr>
          <w:rFonts w:hint="eastAsia" w:ascii="仿宋_GB2312" w:hAnsi="仿宋_GB2312" w:eastAsia="仿宋_GB2312" w:cs="仿宋_GB2312"/>
          <w:b w:val="0"/>
          <w:bCs/>
          <w:sz w:val="36"/>
          <w:szCs w:val="36"/>
          <w:lang w:val="en-US" w:eastAsia="zh-CN"/>
        </w:rPr>
      </w:pPr>
    </w:p>
    <w:p w14:paraId="1D07A5C5">
      <w:pPr>
        <w:pStyle w:val="3"/>
        <w:rPr>
          <w:rFonts w:hint="eastAsia" w:ascii="仿宋_GB2312" w:hAnsi="仿宋_GB2312" w:eastAsia="仿宋_GB2312" w:cs="仿宋_GB2312"/>
          <w:b w:val="0"/>
          <w:bCs/>
          <w:sz w:val="36"/>
          <w:szCs w:val="36"/>
          <w:lang w:val="en-US" w:eastAsia="zh-CN"/>
        </w:rPr>
      </w:pPr>
    </w:p>
    <w:p w14:paraId="1A1B547D">
      <w:pPr>
        <w:rPr>
          <w:rFonts w:hint="eastAsia"/>
          <w:lang w:val="en-US" w:eastAsia="zh-CN"/>
        </w:rPr>
      </w:pPr>
    </w:p>
    <w:p w14:paraId="11A45325"/>
    <w:p w14:paraId="16D5E6DF">
      <w:pPr>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175EDE"/>
    <w:rsid w:val="05CB200E"/>
    <w:rsid w:val="10B36C33"/>
    <w:rsid w:val="112A22DF"/>
    <w:rsid w:val="1B1906AE"/>
    <w:rsid w:val="1E993340"/>
    <w:rsid w:val="20F36B91"/>
    <w:rsid w:val="243948BB"/>
    <w:rsid w:val="258219F5"/>
    <w:rsid w:val="30012473"/>
    <w:rsid w:val="34583ED8"/>
    <w:rsid w:val="347507BC"/>
    <w:rsid w:val="34B65AB4"/>
    <w:rsid w:val="359F2D89"/>
    <w:rsid w:val="3FDF6807"/>
    <w:rsid w:val="434D7F2B"/>
    <w:rsid w:val="43771AAC"/>
    <w:rsid w:val="439D4A0F"/>
    <w:rsid w:val="46C44060"/>
    <w:rsid w:val="500E66C5"/>
    <w:rsid w:val="505226DD"/>
    <w:rsid w:val="527C6137"/>
    <w:rsid w:val="52F42171"/>
    <w:rsid w:val="53E53868"/>
    <w:rsid w:val="56175EDE"/>
    <w:rsid w:val="57362D58"/>
    <w:rsid w:val="58670CF0"/>
    <w:rsid w:val="60145C01"/>
    <w:rsid w:val="602D4204"/>
    <w:rsid w:val="63ED0C43"/>
    <w:rsid w:val="651E6BDA"/>
    <w:rsid w:val="66EC3434"/>
    <w:rsid w:val="67313880"/>
    <w:rsid w:val="688F051A"/>
    <w:rsid w:val="695C51F6"/>
    <w:rsid w:val="6EA07DF4"/>
    <w:rsid w:val="726B5698"/>
    <w:rsid w:val="78C064CE"/>
    <w:rsid w:val="79032A98"/>
    <w:rsid w:val="7B42540E"/>
    <w:rsid w:val="7D7B6E68"/>
    <w:rsid w:val="7F2352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alloon Text"/>
    <w:basedOn w:val="1"/>
    <w:next w:val="3"/>
    <w:qFormat/>
    <w:uiPriority w:val="0"/>
    <w:rPr>
      <w:rFonts w:ascii="Times New Roman" w:hAnsi="Times New Roman" w:eastAsia="宋体" w:cs="Times New Roman"/>
      <w:sz w:val="18"/>
      <w:szCs w:val="18"/>
    </w:rPr>
  </w:style>
  <w:style w:type="paragraph" w:customStyle="1" w:styleId="3">
    <w:name w:val="正文缩进311"/>
    <w:next w:val="1"/>
    <w:qFormat/>
    <w:uiPriority w:val="0"/>
    <w:pPr>
      <w:wordWrap w:val="0"/>
      <w:ind w:left="3400"/>
      <w:jc w:val="both"/>
    </w:pPr>
    <w:rPr>
      <w:rFonts w:ascii="Calibri" w:hAnsi="Calibri" w:eastAsia="宋体" w:cs="Times New Roman"/>
      <w:sz w:val="21"/>
      <w:szCs w:val="2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1754</Words>
  <Characters>1814</Characters>
  <Lines>0</Lines>
  <Paragraphs>0</Paragraphs>
  <TotalTime>11</TotalTime>
  <ScaleCrop>false</ScaleCrop>
  <LinksUpToDate>false</LinksUpToDate>
  <CharactersWithSpaces>1864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2026-07-27T00:51:00Z</dcterms:created>
  <dc:creator>桃蛋儿</dc:creator>
  <cp:lastModifiedBy>桃蛋儿</cp:lastModifiedBy>
  <dcterms:modified xsi:type="dcterms:W3CDTF">2026-08-18T02:51:51Z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108D9AA1E40D47738D7AAF2EFBF05CC6_13</vt:lpwstr>
  </property>
  <property fmtid="{D5CDD505-2E9C-101B-9397-08002B2CF9AE}" pid="4" name="KSOTemplateDocerSaveRecord">
    <vt:lpwstr>eyJoZGlkIjoiMDUyNjRlMTM5N2Q0YzlkODNlNjA3MDFhOTZhZjlmZGIiLCJ1c2VySWQiOiI1NTkyNDAzMTAifQ==</vt:lpwstr>
  </property>
</Properties>
</file>