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F917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2026-2027年度闽清县总医院村医医疗责任险与意外伤害险保险方案</w:t>
      </w:r>
    </w:p>
    <w:p w14:paraId="545ED459">
      <w:pPr>
        <w:ind w:left="0" w:leftChars="0" w:firstLine="640" w:firstLineChars="200"/>
        <w:rPr>
          <w:rFonts w:hint="eastAsia"/>
          <w:sz w:val="32"/>
          <w:szCs w:val="32"/>
        </w:rPr>
      </w:pPr>
    </w:p>
    <w:p w14:paraId="65A7CF2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一、业务概况</w:t>
      </w:r>
    </w:p>
    <w:p w14:paraId="3A64C540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1.投保人：闽清县总医院</w:t>
      </w:r>
    </w:p>
    <w:p w14:paraId="46D377B4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2.被保险人/保障人员：村医212人（含超龄人员）</w:t>
      </w:r>
    </w:p>
    <w:p w14:paraId="59DA705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3.总保费：102000元</w:t>
      </w:r>
    </w:p>
    <w:p w14:paraId="3422E629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二、医疗责任险承保方案：</w:t>
      </w:r>
    </w:p>
    <w:p w14:paraId="24A51780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1.患者单人次保险赔偿限额。在保险有效期内，患者单人次医疗风险赔偿限额不低于10万元。</w:t>
      </w:r>
    </w:p>
    <w:p w14:paraId="6BF6999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2.患者多人次保险赔偿限额。在保险有效期内，患者多人次医疗风险赔偿限额不低于30万元。</w:t>
      </w:r>
    </w:p>
    <w:p w14:paraId="3F97F18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3.该保险项目年度累计赔偿限额不低于280万元。</w:t>
      </w:r>
    </w:p>
    <w:p w14:paraId="6C08568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4.精神损害赔偿限额。对于被保险人依法应承担的精神损害赔偿责任，赔偿金额不低于单人次赔偿限额的20%为限，并计算在单人次赔偿限额之内。</w:t>
      </w:r>
    </w:p>
    <w:p w14:paraId="5DD62516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5.免赔额：由应标单位自行核定。</w:t>
      </w:r>
    </w:p>
    <w:p w14:paraId="30DBA00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6.村医共202人，每人保费400元，202*400=80800元</w:t>
      </w:r>
    </w:p>
    <w:p w14:paraId="544D25B5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7.保险期限：2026年5月10日零时起至2027年5月9日二十四时止</w:t>
      </w:r>
    </w:p>
    <w:p w14:paraId="62D17A3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三、团体意外伤害保险承保方案：</w:t>
      </w:r>
    </w:p>
    <w:p w14:paraId="10B35DA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1.每人意外身故、残疾保险金额不低于6万元；</w:t>
      </w:r>
    </w:p>
    <w:p w14:paraId="74366117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2.每人意外伤害医疗费用保险金额不低于0.5万元；</w:t>
      </w:r>
    </w:p>
    <w:p w14:paraId="68DCC2D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3.每人意外伤害住院津贴不低于1.8万元，。   </w:t>
      </w:r>
    </w:p>
    <w:p w14:paraId="4AB157A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4.保费：村医共212人，每人保费100元，212*100=21200元</w:t>
      </w:r>
    </w:p>
    <w:p w14:paraId="005DAF5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5.保险期限：2026年9月12日零时起至2027年9月11日二十四时止。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F7AF5"/>
    <w:rsid w:val="204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2026-06-30T08:10:00Z</dcterms:created>
  <dc:creator>微笑</dc:creator>
  <cp:lastModifiedBy>微笑</cp:lastModifiedBy>
  <dcterms:modified xsi:type="dcterms:W3CDTF">2026-06-30T08:11:38Z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2E90EB977784419382761A575486E7C9_11</vt:lpwstr>
  </property>
  <property fmtid="{D5CDD505-2E9C-101B-9397-08002B2CF9AE}" pid="4" name="KSOTemplateDocerSaveRecord">
    <vt:lpwstr>eyJoZGlkIjoiNTczZjY0ZmUxYzMyNjlkNDM5YmU3YzNjYTllNzkwZjAiLCJ1c2VySWQiOiI2MjQ3OTA1NTAifQ==</vt:lpwstr>
  </property>
</Properties>
</file>