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0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662"/>
        <w:gridCol w:w="474"/>
        <w:gridCol w:w="757"/>
        <w:gridCol w:w="726"/>
        <w:gridCol w:w="576"/>
        <w:gridCol w:w="868"/>
        <w:gridCol w:w="1080"/>
        <w:gridCol w:w="757"/>
        <w:gridCol w:w="1663"/>
        <w:gridCol w:w="664"/>
        <w:gridCol w:w="682"/>
        <w:gridCol w:w="638"/>
        <w:gridCol w:w="655"/>
        <w:gridCol w:w="726"/>
        <w:gridCol w:w="726"/>
        <w:gridCol w:w="655"/>
        <w:gridCol w:w="612"/>
        <w:gridCol w:w="647"/>
      </w:tblGrid>
      <w:tr w14:paraId="721B9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0D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89B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A5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E51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976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DC4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8BD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A34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E32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2D0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A5C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5A8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0E6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1B0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01B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7C3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00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C40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F85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7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闽清高层次卫生专技人才审核情况花名册</w:t>
            </w:r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DC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AD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46D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生活津贴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住房补贴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规培奖励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岗位补贴（万元）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政策执行时间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领取次数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所需兑现生活津贴（万元）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所需兑现购房补助(万元）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</w:tr>
      <w:tr w14:paraId="19A4D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（一）符合具有全日制普通高校本科学历学位毕业生，符合紧缺急需岗位的医学类卫技人才（须在规定期限内取得执业资格）</w:t>
            </w:r>
          </w:p>
        </w:tc>
      </w:tr>
      <w:tr w14:paraId="59689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8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1998.10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福建福州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5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闽清县总医院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2024.07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新疆第二医学院/临床医学/医学学士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07C7C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4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福建闽清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7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闽清县总医院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2023.07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3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昆明医科大学海源学院/临床医学专业/医学学士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40980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0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谢炬锋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福建闽清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闽清县中医院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2023.07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7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福建中医药大学/中医学专业/医学学士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4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D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125D5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D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任汉鑫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福建长汀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闽清县中医院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2024.07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9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福建中医药大学/针灸推拿学专业/医学学士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F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7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30592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资金合计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0A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</w:tbl>
    <w:p w14:paraId="6F9FE56A">
      <w:pPr>
        <w:ind w:firstLine="5120" w:firstLineChars="1600"/>
        <w:rPr>
          <w:rFonts w:hint="eastAsia"/>
          <w:sz w:val="32"/>
          <w:szCs w:val="32"/>
        </w:rPr>
      </w:pPr>
    </w:p>
    <w:p w14:paraId="51C04284">
      <w:pPr>
        <w:ind w:firstLine="5120" w:firstLineChars="1600"/>
        <w:rPr>
          <w:rFonts w:hint="eastAsia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72146"/>
    <w:rsid w:val="1916325C"/>
    <w:rsid w:val="1940130A"/>
    <w:rsid w:val="208E3A5C"/>
    <w:rsid w:val="2ECF2CC3"/>
    <w:rsid w:val="350723C1"/>
    <w:rsid w:val="6046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622</Words>
  <Characters>759</Characters>
  <Lines>0</Lines>
  <Paragraphs>0</Paragraphs>
  <TotalTime>7</TotalTime>
  <ScaleCrop>false</ScaleCrop>
  <LinksUpToDate>false</LinksUpToDate>
  <CharactersWithSpaces>780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2026-05-06T03:07:00Z</dcterms:created>
  <dc:creator>user</dc:creator>
  <cp:lastModifiedBy>微笑</cp:lastModifiedBy>
  <dcterms:modified xsi:type="dcterms:W3CDTF">2026-05-06T03:41:14Z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eyJoZGlkIjoiNTczZjY0ZmUxYzMyNjlkNDM5YmU3YzNjYTllNzkwZjAiLCJ1c2VySWQiOiI2MjQ3OTA1NTAifQ==</vt:lpwstr>
  </property>
  <property fmtid="{D5CDD505-2E9C-101B-9397-08002B2CF9AE}" pid="4" name="ICV">
    <vt:lpwstr>EDDEC8B2FB64412387BF9013160BE726_12</vt:lpwstr>
  </property>
</Properties>
</file>