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0FE36">
      <w:pPr>
        <w:pStyle w:val="2"/>
        <w:keepNext w:val="0"/>
        <w:keepLines w:val="0"/>
        <w:pageBreakBefore w:val="0"/>
        <w:widowControl w:val="0"/>
        <w:kinsoku/>
        <w:wordWrap/>
        <w:overflowPunct/>
        <w:topLinePunct w:val="0"/>
        <w:autoSpaceDE/>
        <w:autoSpaceDN/>
        <w:bidi w:val="0"/>
        <w:adjustRightInd/>
        <w:spacing w:beforeAutospacing="0" w:after="0" w:afterAutospacing="0" w:line="600" w:lineRule="exact"/>
        <w:ind w:left="0" w:leftChars="0" w:firstLine="0" w:firstLineChars="0"/>
        <w:textAlignment w:val="auto"/>
        <w:rPr>
          <w:rFonts w:hint="eastAsia"/>
          <w:color w:val="auto"/>
        </w:rPr>
      </w:pPr>
      <w:bookmarkStart w:id="0" w:name="_GoBack"/>
      <w:bookmarkEnd w:id="0"/>
    </w:p>
    <w:p w14:paraId="6D7958E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2026年</w:t>
      </w:r>
      <w:r>
        <w:rPr>
          <w:rFonts w:hint="eastAsia" w:ascii="方正小标宋简体" w:hAnsi="方正小标宋简体" w:eastAsia="方正小标宋简体" w:cs="方正小标宋简体"/>
          <w:color w:val="auto"/>
          <w:sz w:val="44"/>
          <w:szCs w:val="44"/>
          <w:lang w:val="en-US" w:eastAsia="zh-CN"/>
        </w:rPr>
        <w:t>闽清县</w:t>
      </w:r>
      <w:r>
        <w:rPr>
          <w:rFonts w:hint="eastAsia" w:ascii="方正小标宋简体" w:hAnsi="方正小标宋简体" w:eastAsia="方正小标宋简体" w:cs="方正小标宋简体"/>
          <w:color w:val="auto"/>
          <w:sz w:val="44"/>
          <w:szCs w:val="44"/>
        </w:rPr>
        <w:t>耕地地力保护补贴实施方案</w:t>
      </w:r>
    </w:p>
    <w:p w14:paraId="5738E38A">
      <w:pPr>
        <w:pStyle w:val="6"/>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p>
    <w:p w14:paraId="1FFFD520">
      <w:pPr>
        <w:pStyle w:val="6"/>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福建省财政厅 福建省农业农村厅关于提前下达2026年中央耕地建设与利用资金</w:t>
      </w:r>
      <w:r>
        <w:rPr>
          <w:rFonts w:hint="eastAsia" w:ascii="仿宋_GB2312" w:hAnsi="仿宋_GB2312" w:eastAsia="仿宋_GB2312" w:cs="仿宋_GB2312"/>
          <w:color w:val="auto"/>
          <w:sz w:val="32"/>
          <w:szCs w:val="32"/>
        </w:rPr>
        <w:t>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闽</w:t>
      </w:r>
      <w:r>
        <w:rPr>
          <w:rFonts w:hint="eastAsia" w:ascii="仿宋_GB2312" w:hAnsi="仿宋_GB2312" w:eastAsia="仿宋_GB2312" w:cs="仿宋_GB2312"/>
          <w:color w:val="auto"/>
          <w:sz w:val="32"/>
          <w:szCs w:val="32"/>
        </w:rPr>
        <w:t>财农</w:t>
      </w:r>
      <w:r>
        <w:rPr>
          <w:rFonts w:hint="eastAsia" w:ascii="仿宋_GB2312" w:hAnsi="仿宋_GB2312" w:eastAsia="仿宋_GB2312" w:cs="仿宋_GB2312"/>
          <w:color w:val="auto"/>
          <w:sz w:val="32"/>
          <w:szCs w:val="32"/>
          <w:lang w:val="en-US" w:eastAsia="zh-CN"/>
        </w:rPr>
        <w:t>指</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90</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）文件，结合</w:t>
      </w: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实际，</w:t>
      </w:r>
      <w:r>
        <w:rPr>
          <w:rFonts w:hint="eastAsia" w:ascii="仿宋_GB2312" w:hAnsi="仿宋_GB2312" w:eastAsia="仿宋_GB2312" w:cs="仿宋_GB2312"/>
          <w:color w:val="auto"/>
          <w:sz w:val="32"/>
          <w:szCs w:val="32"/>
          <w:lang w:val="en-US" w:eastAsia="zh-CN"/>
        </w:rPr>
        <w:t>制定本</w:t>
      </w:r>
      <w:r>
        <w:rPr>
          <w:rFonts w:hint="eastAsia" w:ascii="仿宋_GB2312" w:hAnsi="仿宋_GB2312" w:eastAsia="仿宋_GB2312" w:cs="仿宋_GB2312"/>
          <w:color w:val="auto"/>
          <w:sz w:val="32"/>
          <w:szCs w:val="32"/>
        </w:rPr>
        <w:t>实施方案。</w:t>
      </w:r>
    </w:p>
    <w:p w14:paraId="1AE7F7D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一、补贴对象、依据及标准</w:t>
      </w:r>
    </w:p>
    <w:p w14:paraId="066E67B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补贴对象。</w:t>
      </w:r>
      <w:r>
        <w:rPr>
          <w:rFonts w:hint="eastAsia" w:ascii="仿宋_GB2312" w:hAnsi="仿宋_GB2312" w:eastAsia="仿宋_GB2312" w:cs="仿宋_GB2312"/>
          <w:color w:val="auto"/>
          <w:sz w:val="32"/>
          <w:szCs w:val="32"/>
        </w:rPr>
        <w:t>补贴对象原则上为</w:t>
      </w:r>
      <w:r>
        <w:rPr>
          <w:rFonts w:hint="eastAsia" w:ascii="仿宋_GB2312" w:hAnsi="仿宋_GB2312" w:eastAsia="仿宋_GB2312" w:cs="仿宋_GB2312"/>
          <w:color w:val="auto"/>
          <w:sz w:val="32"/>
          <w:szCs w:val="32"/>
          <w:lang w:val="en-US" w:eastAsia="zh-CN"/>
        </w:rPr>
        <w:t>闽清县</w:t>
      </w:r>
      <w:r>
        <w:rPr>
          <w:rFonts w:hint="eastAsia" w:ascii="仿宋_GB2312" w:hAnsi="仿宋_GB2312" w:eastAsia="仿宋_GB2312" w:cs="仿宋_GB2312"/>
          <w:color w:val="auto"/>
          <w:sz w:val="32"/>
          <w:szCs w:val="32"/>
        </w:rPr>
        <w:t>拥有耕地承包权的种地农民。针对承包方土地流转、身份转变等出现的补贴问题，具体明确如下:</w:t>
      </w:r>
    </w:p>
    <w:p w14:paraId="440A2E22">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1.农民家庭承包地委托他人代耕代种或实施流转的，补贴资金原则上由原土地承包户领取，并承担耕地地力保护责任。代耕代种或流转双方在合同(协议)中对补贴归属有明确约定的，从其约定。</w:t>
      </w:r>
    </w:p>
    <w:p w14:paraId="6B4B0D51">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2.承包方户主死亡、家庭成员发生变动等，不影响承包合同效力的，及时变更户主“一卡通”</w:t>
      </w:r>
      <w:r>
        <w:rPr>
          <w:rFonts w:hint="eastAsia" w:ascii="仿宋_GB2312" w:hAnsi="仿宋_GB2312" w:eastAsia="仿宋_GB2312" w:cs="仿宋_GB2312"/>
          <w:color w:val="auto"/>
          <w:sz w:val="32"/>
          <w:szCs w:val="32"/>
          <w:lang w:eastAsia="zh-CN"/>
        </w:rPr>
        <w:t>账户</w:t>
      </w:r>
      <w:r>
        <w:rPr>
          <w:rFonts w:hint="eastAsia" w:ascii="仿宋_GB2312" w:hAnsi="仿宋_GB2312" w:eastAsia="仿宋_GB2312" w:cs="仿宋_GB2312"/>
          <w:color w:val="auto"/>
          <w:sz w:val="32"/>
          <w:szCs w:val="32"/>
        </w:rPr>
        <w:t>等信息，继续享受耕地地力保护补贴。</w:t>
      </w:r>
    </w:p>
    <w:p w14:paraId="231DC69E">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3.承包方整户消亡的，村集体收回承包地之前，由该地块实际种植者享受补贴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村集体收回承包权后，该户不再享受耕地地力保护补贴。</w:t>
      </w:r>
    </w:p>
    <w:p w14:paraId="1402C935">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4.承包方身份虽已转变但实际拥有耕地承包权或承包权益，且耕种土地符合条件的享受耕地地力保护补贴。</w:t>
      </w:r>
    </w:p>
    <w:p w14:paraId="57181B3F">
      <w:pPr>
        <w:keepNext w:val="0"/>
        <w:keepLines w:val="0"/>
        <w:pageBreakBefore w:val="0"/>
        <w:widowControl w:val="0"/>
        <w:shd w:val="clear"/>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5.确权后的新增耕地，流转给经营主体且耕种土地符合条件的，承包方可享受耕地地力保护补贴</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未流转的，不纳入补贴范围。</w:t>
      </w:r>
    </w:p>
    <w:p w14:paraId="7FFA2D46">
      <w:pPr>
        <w:keepNext w:val="0"/>
        <w:keepLines w:val="0"/>
        <w:pageBreakBefore w:val="0"/>
        <w:widowControl w:val="0"/>
        <w:kinsoku/>
        <w:wordWrap/>
        <w:overflowPunct/>
        <w:topLinePunct w:val="0"/>
        <w:autoSpaceDE/>
        <w:autoSpaceDN/>
        <w:bidi w:val="0"/>
        <w:adjustRightInd/>
        <w:snapToGrid/>
        <w:spacing w:beforeAutospacing="0"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补贴依据。</w:t>
      </w:r>
      <w:r>
        <w:rPr>
          <w:rFonts w:hint="eastAsia" w:ascii="仿宋_GB2312" w:hAnsi="仿宋_GB2312" w:eastAsia="仿宋_GB2312" w:cs="仿宋_GB2312"/>
          <w:color w:val="auto"/>
          <w:sz w:val="32"/>
          <w:szCs w:val="32"/>
        </w:rPr>
        <w:t>补贴面积核定以土地承包经营权确权面积为基数，据实核减不符合补贴条件面积，暂未确权到户的</w:t>
      </w:r>
      <w:r>
        <w:rPr>
          <w:rFonts w:hint="eastAsia" w:ascii="仿宋_GB2312" w:hAnsi="仿宋_GB2312" w:eastAsia="仿宋_GB2312" w:cs="仿宋_GB2312"/>
          <w:b w:val="0"/>
          <w:bCs/>
          <w:color w:val="auto"/>
          <w:sz w:val="32"/>
          <w:szCs w:val="32"/>
          <w:lang w:val="en-US" w:eastAsia="zh-CN"/>
        </w:rPr>
        <w:t>以二轮承包耕地面积为准</w:t>
      </w:r>
      <w:r>
        <w:rPr>
          <w:rFonts w:hint="eastAsia" w:ascii="仿宋_GB2312" w:hAnsi="仿宋_GB2312" w:eastAsia="仿宋_GB2312" w:cs="仿宋_GB2312"/>
          <w:color w:val="auto"/>
          <w:sz w:val="32"/>
          <w:szCs w:val="32"/>
        </w:rPr>
        <w:t>。</w:t>
      </w:r>
    </w:p>
    <w:p w14:paraId="3903681A">
      <w:pPr>
        <w:keepNext w:val="0"/>
        <w:keepLines w:val="0"/>
        <w:pageBreakBefore w:val="0"/>
        <w:widowControl w:val="0"/>
        <w:kinsoku/>
        <w:wordWrap/>
        <w:overflowPunct/>
        <w:topLinePunct w:val="0"/>
        <w:autoSpaceDE/>
        <w:autoSpaceDN/>
        <w:bidi w:val="0"/>
        <w:adjustRightInd/>
        <w:snapToGrid/>
        <w:spacing w:beforeAutospacing="0"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三</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不补范围。</w:t>
      </w:r>
      <w:r>
        <w:rPr>
          <w:rFonts w:hint="eastAsia" w:ascii="仿宋_GB2312" w:hAnsi="仿宋_GB2312" w:eastAsia="仿宋_GB2312" w:cs="仿宋_GB2312"/>
          <w:color w:val="auto"/>
          <w:sz w:val="32"/>
          <w:szCs w:val="32"/>
        </w:rPr>
        <w:t>对林地、草地、已作为畜牧(水产)养殖场使用的耕地、成片粮田转为设施农业用地、非农业征(占)用耕地等已改变用途的耕地，以及质量达不到耕种条件的耕地等不再给予补贴，对抛荒一年以上的，取消次年补贴资格，待复耕后重新纳入补贴。</w:t>
      </w:r>
    </w:p>
    <w:p w14:paraId="2EF2A92C">
      <w:pPr>
        <w:pStyle w:val="6"/>
        <w:keepNext w:val="0"/>
        <w:keepLines w:val="0"/>
        <w:pageBreakBefore w:val="0"/>
        <w:widowControl w:val="0"/>
        <w:kinsoku/>
        <w:wordWrap/>
        <w:overflowPunct/>
        <w:topLinePunct w:val="0"/>
        <w:autoSpaceDE/>
        <w:autoSpaceDN/>
        <w:bidi w:val="0"/>
        <w:adjustRightInd/>
        <w:snapToGrid w:val="0"/>
        <w:spacing w:beforeAutospacing="0" w:line="60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四</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补贴标准。</w:t>
      </w:r>
      <w:r>
        <w:rPr>
          <w:rFonts w:hint="eastAsia" w:ascii="仿宋_GB2312" w:hAnsi="仿宋_GB2312" w:eastAsia="仿宋_GB2312" w:cs="仿宋_GB2312"/>
          <w:color w:val="auto"/>
          <w:sz w:val="32"/>
          <w:szCs w:val="32"/>
        </w:rPr>
        <w:t>补贴标准由</w:t>
      </w:r>
      <w:r>
        <w:rPr>
          <w:rFonts w:hint="eastAsia" w:ascii="仿宋_GB2312" w:hAnsi="仿宋_GB2312" w:eastAsia="仿宋_GB2312" w:cs="仿宋_GB2312"/>
          <w:color w:val="auto"/>
          <w:sz w:val="32"/>
          <w:szCs w:val="32"/>
          <w:lang w:val="en-US" w:eastAsia="zh-CN"/>
        </w:rPr>
        <w:t>县农业农村局</w:t>
      </w:r>
      <w:r>
        <w:rPr>
          <w:rFonts w:hint="eastAsia" w:ascii="仿宋_GB2312" w:hAnsi="仿宋_GB2312" w:eastAsia="仿宋_GB2312" w:cs="仿宋_GB2312"/>
          <w:color w:val="auto"/>
          <w:sz w:val="32"/>
          <w:szCs w:val="32"/>
        </w:rPr>
        <w:t>根据全县的补贴资金总量和县级核定的享受地力保护补贴的耕地面积进行测算，全县按统一补贴标准发放。在此基础上，采取当年补上年的方式，对30亩以上规模种粮及再生稻种植主体进行叠加补贴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补贴标准为规模种粮主体每亩500元，再生稻种植主体每亩150元</w:t>
      </w:r>
      <w:r>
        <w:rPr>
          <w:rFonts w:hint="eastAsia" w:ascii="仿宋_GB2312" w:hAnsi="仿宋_GB2312" w:eastAsia="仿宋_GB2312" w:cs="仿宋_GB2312"/>
          <w:b w:val="0"/>
          <w:bCs w:val="0"/>
          <w:color w:val="auto"/>
          <w:sz w:val="32"/>
          <w:szCs w:val="32"/>
          <w:lang w:eastAsia="zh-CN"/>
        </w:rPr>
        <w:t>。</w:t>
      </w:r>
    </w:p>
    <w:p w14:paraId="17068435">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二、补贴发放程序</w:t>
      </w:r>
    </w:p>
    <w:p w14:paraId="5E596842">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按照“村级逐户登记、村级逐户核实、张榜公示、乡镇审核、县级测算、及时发放、系统录入”的流程，进一步规范补贴资金发放工作。</w:t>
      </w:r>
    </w:p>
    <w:p w14:paraId="67B5F187">
      <w:pPr>
        <w:keepNext w:val="0"/>
        <w:keepLines w:val="0"/>
        <w:pageBreakBefore w:val="0"/>
        <w:widowControl w:val="0"/>
        <w:kinsoku/>
        <w:wordWrap/>
        <w:overflowPunct/>
        <w:topLinePunct w:val="0"/>
        <w:autoSpaceDE/>
        <w:autoSpaceDN/>
        <w:bidi w:val="0"/>
        <w:adjustRightInd/>
        <w:snapToGrid/>
        <w:spacing w:beforeAutospacing="0"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村级登记。</w:t>
      </w:r>
      <w:r>
        <w:rPr>
          <w:rFonts w:hint="eastAsia" w:ascii="仿宋_GB2312" w:hAnsi="仿宋_GB2312" w:eastAsia="仿宋_GB2312" w:cs="仿宋_GB2312"/>
          <w:color w:val="auto"/>
          <w:sz w:val="32"/>
          <w:szCs w:val="32"/>
        </w:rPr>
        <w:t>根据省级统一制定的《耕地地力保护、2025年规模种粮及再生稻种植主体补贴清册》(</w:t>
      </w:r>
      <w:r>
        <w:rPr>
          <w:rFonts w:hint="eastAsia" w:ascii="仿宋_GB2312" w:hAnsi="仿宋_GB2312" w:eastAsia="仿宋_GB2312" w:cs="仿宋_GB2312"/>
          <w:color w:val="auto"/>
          <w:sz w:val="32"/>
          <w:szCs w:val="32"/>
          <w:lang w:val="en-US" w:eastAsia="zh-CN"/>
        </w:rPr>
        <w:t>附件1，</w:t>
      </w:r>
      <w:r>
        <w:rPr>
          <w:rFonts w:hint="eastAsia" w:ascii="仿宋_GB2312" w:hAnsi="仿宋_GB2312" w:eastAsia="仿宋_GB2312" w:cs="仿宋_GB2312"/>
          <w:color w:val="auto"/>
          <w:sz w:val="32"/>
          <w:szCs w:val="32"/>
        </w:rPr>
        <w:t>以下简称《清册》)样式，村委会逐户登记、核实耕地地力保护补贴每户应补面积、不纳入补贴的面积和“一卡通”</w:t>
      </w:r>
      <w:r>
        <w:rPr>
          <w:rFonts w:hint="eastAsia" w:ascii="仿宋_GB2312" w:hAnsi="仿宋_GB2312" w:eastAsia="仿宋_GB2312" w:cs="仿宋_GB2312"/>
          <w:color w:val="auto"/>
          <w:sz w:val="32"/>
          <w:szCs w:val="32"/>
          <w:lang w:eastAsia="zh-CN"/>
        </w:rPr>
        <w:t>账户</w:t>
      </w:r>
      <w:r>
        <w:rPr>
          <w:rFonts w:hint="eastAsia" w:ascii="仿宋_GB2312" w:hAnsi="仿宋_GB2312" w:eastAsia="仿宋_GB2312" w:cs="仿宋_GB2312"/>
          <w:color w:val="auto"/>
          <w:sz w:val="32"/>
          <w:szCs w:val="32"/>
        </w:rPr>
        <w:t>、身份证号码、规模种粮主体补贴面积和再生稻补贴面积等信息，并在“基层小微权力群”公开公示7天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公示时隐去身份证号码等个人隐私信息，下同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存在异议的，由村委会3天内核实完善，并再次公示5天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公示结束后，村委会及时将《清册》电子版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2025年</w:t>
      </w:r>
      <w:r>
        <w:rPr>
          <w:rFonts w:hint="eastAsia" w:ascii="仿宋_GB2312" w:hAnsi="仿宋_GB2312" w:eastAsia="仿宋_GB2312" w:cs="仿宋_GB2312"/>
          <w:color w:val="auto"/>
          <w:sz w:val="32"/>
          <w:szCs w:val="32"/>
        </w:rPr>
        <w:t>规模种粮及再生稻种植主体</w:t>
      </w:r>
      <w:r>
        <w:rPr>
          <w:rFonts w:hint="eastAsia" w:ascii="仿宋_GB2312" w:hAnsi="仿宋_GB2312" w:eastAsia="仿宋_GB2312" w:cs="仿宋_GB2312"/>
          <w:color w:val="auto"/>
          <w:sz w:val="32"/>
          <w:szCs w:val="32"/>
          <w:lang w:val="en-US" w:eastAsia="zh-CN"/>
        </w:rPr>
        <w:t>请在备注中标注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上报乡镇进行银行卡信息核验，并对错漏信息进行修正，</w:t>
      </w:r>
      <w:r>
        <w:rPr>
          <w:rFonts w:hint="eastAsia" w:ascii="仿宋_GB2312" w:hAnsi="仿宋_GB2312" w:eastAsia="仿宋_GB2312" w:cs="仿宋_GB2312"/>
          <w:color w:val="auto"/>
          <w:sz w:val="32"/>
          <w:szCs w:val="32"/>
        </w:rPr>
        <w:t>确保村级登记工作质量，做到信息登记准确无误。</w:t>
      </w:r>
      <w:r>
        <w:rPr>
          <w:rFonts w:hint="eastAsia" w:ascii="仿宋_GB2312" w:hAnsi="仿宋_GB2312" w:eastAsia="仿宋_GB2312" w:cs="仿宋_GB2312"/>
          <w:color w:val="auto"/>
          <w:sz w:val="32"/>
          <w:szCs w:val="32"/>
          <w:lang w:val="en-US" w:eastAsia="zh-CN"/>
        </w:rPr>
        <w:t>公示无</w:t>
      </w:r>
      <w:r>
        <w:rPr>
          <w:rFonts w:hint="eastAsia" w:ascii="仿宋_GB2312" w:hAnsi="仿宋_GB2312" w:eastAsia="仿宋_GB2312" w:cs="仿宋_GB2312"/>
          <w:color w:val="auto"/>
          <w:sz w:val="32"/>
          <w:szCs w:val="32"/>
        </w:rPr>
        <w:t>异议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信息核验无误后</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村书记</w:t>
      </w:r>
      <w:r>
        <w:rPr>
          <w:rFonts w:hint="eastAsia" w:ascii="仿宋_GB2312" w:hAnsi="仿宋_GB2312" w:eastAsia="仿宋_GB2312" w:cs="仿宋_GB2312"/>
          <w:color w:val="auto"/>
          <w:sz w:val="32"/>
          <w:szCs w:val="32"/>
        </w:rPr>
        <w:t>和经办</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签字、村委会盖章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首尾页盖章，其它页盖骑缝章）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双面打印后</w:t>
      </w:r>
      <w:r>
        <w:rPr>
          <w:rFonts w:hint="eastAsia" w:ascii="仿宋_GB2312" w:hAnsi="仿宋_GB2312" w:eastAsia="仿宋_GB2312" w:cs="仿宋_GB2312"/>
          <w:color w:val="auto"/>
          <w:sz w:val="32"/>
          <w:szCs w:val="32"/>
        </w:rPr>
        <w:t>上报乡镇。户主身份、账户、耕地面积、规模种粮主体补贴面积和再生稻补贴面积、死亡户等信息发生变化的在村级登记时核实更新，避免因未及时减员、变更、注销等原因，出现补贴资金发放至死亡人员账户等情况。村级登记工作原则上要求在每年3月底前完成。</w:t>
      </w:r>
    </w:p>
    <w:p w14:paraId="0914BF33">
      <w:pPr>
        <w:keepNext w:val="0"/>
        <w:keepLines w:val="0"/>
        <w:pageBreakBefore w:val="0"/>
        <w:widowControl w:val="0"/>
        <w:kinsoku/>
        <w:wordWrap/>
        <w:overflowPunct/>
        <w:topLinePunct w:val="0"/>
        <w:autoSpaceDE/>
        <w:autoSpaceDN/>
        <w:bidi w:val="0"/>
        <w:adjustRightInd/>
        <w:snapToGrid/>
        <w:spacing w:beforeAutospacing="0"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乡镇审核。</w:t>
      </w:r>
      <w:r>
        <w:rPr>
          <w:rFonts w:hint="eastAsia" w:ascii="仿宋_GB2312" w:hAnsi="仿宋_GB2312" w:eastAsia="仿宋_GB2312" w:cs="仿宋_GB2312"/>
          <w:color w:val="auto"/>
          <w:sz w:val="32"/>
          <w:szCs w:val="32"/>
        </w:rPr>
        <w:t>乡镇督促村委会及时准确申报、汇总农户和耕地面积等数据，抽核、审核各村委会上报的《清册》内容、规模种粮主体补贴面积和再生稻种植面积等信息，防止出现因审核不到位、审核把关不严，出现多发、少发、错发、漏发补贴资金等问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在收到村级上报的《清册》电子版后，乡镇需主动对接属地农村信用社，对银行卡等关键信息进行全面核验，在确保信息准确无误的前提下，指导村级按要求报送纸质材料。乡镇</w:t>
      </w:r>
      <w:r>
        <w:rPr>
          <w:rFonts w:hint="eastAsia" w:ascii="仿宋_GB2312" w:hAnsi="仿宋_GB2312" w:eastAsia="仿宋_GB2312" w:cs="仿宋_GB2312"/>
          <w:color w:val="auto"/>
          <w:sz w:val="32"/>
          <w:szCs w:val="32"/>
        </w:rPr>
        <w:t>审核通过后，</w:t>
      </w:r>
      <w:r>
        <w:rPr>
          <w:rFonts w:hint="eastAsia" w:ascii="仿宋_GB2312" w:hAnsi="仿宋_GB2312" w:eastAsia="仿宋_GB2312" w:cs="仿宋_GB2312"/>
          <w:color w:val="auto"/>
          <w:sz w:val="32"/>
          <w:szCs w:val="32"/>
          <w:lang w:val="en-US" w:eastAsia="zh-CN"/>
        </w:rPr>
        <w:t>将《清册》内容在公示栏</w:t>
      </w:r>
      <w:r>
        <w:rPr>
          <w:rFonts w:hint="eastAsia" w:ascii="仿宋_GB2312" w:hAnsi="仿宋_GB2312" w:eastAsia="仿宋_GB2312" w:cs="仿宋_GB2312"/>
          <w:color w:val="auto"/>
          <w:sz w:val="32"/>
          <w:szCs w:val="32"/>
        </w:rPr>
        <w:t>公开</w:t>
      </w:r>
      <w:r>
        <w:rPr>
          <w:rFonts w:hint="eastAsia" w:ascii="仿宋_GB2312" w:hAnsi="仿宋_GB2312" w:eastAsia="仿宋_GB2312" w:cs="仿宋_GB2312"/>
          <w:color w:val="auto"/>
          <w:sz w:val="32"/>
          <w:szCs w:val="32"/>
          <w:lang w:val="en-US" w:eastAsia="zh-CN"/>
        </w:rPr>
        <w:t>公示</w:t>
      </w:r>
      <w:r>
        <w:rPr>
          <w:rFonts w:hint="eastAsia" w:ascii="仿宋_GB2312" w:hAnsi="仿宋_GB2312" w:eastAsia="仿宋_GB2312" w:cs="仿宋_GB2312"/>
          <w:color w:val="auto"/>
          <w:sz w:val="32"/>
          <w:szCs w:val="32"/>
        </w:rPr>
        <w:t>7天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存在异议的，核实</w:t>
      </w:r>
      <w:r>
        <w:rPr>
          <w:rFonts w:hint="eastAsia" w:ascii="仿宋_GB2312" w:hAnsi="仿宋_GB2312" w:eastAsia="仿宋_GB2312" w:cs="仿宋_GB2312"/>
          <w:color w:val="auto"/>
          <w:sz w:val="32"/>
          <w:szCs w:val="32"/>
          <w:lang w:val="en-US" w:eastAsia="zh-CN"/>
        </w:rPr>
        <w:t>更正后，</w:t>
      </w:r>
      <w:r>
        <w:rPr>
          <w:rFonts w:hint="eastAsia" w:ascii="仿宋_GB2312" w:hAnsi="仿宋_GB2312" w:eastAsia="仿宋_GB2312" w:cs="仿宋_GB2312"/>
          <w:color w:val="auto"/>
          <w:sz w:val="32"/>
          <w:szCs w:val="32"/>
        </w:rPr>
        <w:t>再次公示5天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公示结束后，</w:t>
      </w:r>
      <w:r>
        <w:rPr>
          <w:rFonts w:hint="eastAsia" w:ascii="仿宋_GB2312" w:hAnsi="仿宋_GB2312" w:eastAsia="仿宋_GB2312" w:cs="仿宋_GB2312"/>
          <w:b w:val="0"/>
          <w:bCs w:val="0"/>
          <w:color w:val="auto"/>
          <w:sz w:val="32"/>
          <w:szCs w:val="32"/>
          <w:lang w:val="en-US" w:eastAsia="zh-CN"/>
        </w:rPr>
        <w:t>制作面积核实汇总表（附件2），连同《清册》</w:t>
      </w:r>
      <w:r>
        <w:rPr>
          <w:rFonts w:hint="eastAsia" w:ascii="仿宋_GB2312" w:hAnsi="仿宋_GB2312" w:eastAsia="仿宋_GB2312" w:cs="仿宋_GB2312"/>
          <w:color w:val="auto"/>
          <w:sz w:val="32"/>
          <w:szCs w:val="32"/>
        </w:rPr>
        <w:t>，经乡镇主要负责人、分管负责人和经办人签字并盖乡镇政府公章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清册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首尾页盖章，其它页盖骑缝章）</w:t>
      </w:r>
      <w:r>
        <w:rPr>
          <w:rFonts w:hint="eastAsia" w:ascii="仿宋_GB2312" w:hAnsi="仿宋_GB2312" w:eastAsia="仿宋_GB2312" w:cs="仿宋_GB2312"/>
          <w:color w:val="auto"/>
          <w:sz w:val="32"/>
          <w:szCs w:val="32"/>
        </w:rPr>
        <w:t>，上报县农业农村局</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电子版发送邮箱mqxnjz@126.com，下同）</w:t>
      </w:r>
      <w:r>
        <w:rPr>
          <w:rFonts w:hint="eastAsia" w:ascii="仿宋_GB2312" w:hAnsi="仿宋_GB2312" w:eastAsia="仿宋_GB2312" w:cs="仿宋_GB2312"/>
          <w:color w:val="auto"/>
          <w:sz w:val="32"/>
          <w:szCs w:val="32"/>
        </w:rPr>
        <w:t>。乡镇审核原则上要求于每年4月底前完成。</w:t>
      </w:r>
    </w:p>
    <w:p w14:paraId="32D99208">
      <w:pPr>
        <w:keepNext w:val="0"/>
        <w:keepLines w:val="0"/>
        <w:pageBreakBefore w:val="0"/>
        <w:widowControl w:val="0"/>
        <w:kinsoku/>
        <w:wordWrap/>
        <w:overflowPunct/>
        <w:topLinePunct w:val="0"/>
        <w:autoSpaceDE/>
        <w:autoSpaceDN/>
        <w:bidi w:val="0"/>
        <w:adjustRightInd/>
        <w:snapToGrid/>
        <w:spacing w:beforeAutospacing="0"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三</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县级测算。</w:t>
      </w:r>
      <w:r>
        <w:rPr>
          <w:rFonts w:hint="eastAsia" w:ascii="仿宋_GB2312" w:hAnsi="仿宋_GB2312" w:eastAsia="仿宋_GB2312" w:cs="仿宋_GB2312"/>
          <w:color w:val="auto"/>
          <w:sz w:val="32"/>
          <w:szCs w:val="32"/>
        </w:rPr>
        <w:t>县农业农村</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rPr>
        <w:t>全面确认乡镇上报的《清册》内容后，汇总形成全县耕地补贴总面积，并按照可补资金量(含当年拨付和上年结转资金)，会同县级财政部门共同测算每亩补贴标准。</w:t>
      </w:r>
      <w:r>
        <w:rPr>
          <w:rFonts w:hint="eastAsia" w:ascii="仿宋_GB2312" w:hAnsi="仿宋_GB2312" w:eastAsia="仿宋_GB2312" w:cs="仿宋_GB2312"/>
          <w:color w:val="auto"/>
          <w:sz w:val="32"/>
          <w:szCs w:val="32"/>
          <w:lang w:val="en-US" w:eastAsia="zh-CN"/>
        </w:rPr>
        <w:t>县级测算原则上于5月15日前完成。</w:t>
      </w:r>
    </w:p>
    <w:p w14:paraId="2E9FE260">
      <w:pPr>
        <w:keepNext w:val="0"/>
        <w:keepLines w:val="0"/>
        <w:pageBreakBefore w:val="0"/>
        <w:widowControl w:val="0"/>
        <w:kinsoku/>
        <w:wordWrap/>
        <w:overflowPunct/>
        <w:topLinePunct w:val="0"/>
        <w:autoSpaceDE/>
        <w:autoSpaceDN/>
        <w:bidi w:val="0"/>
        <w:adjustRightInd/>
        <w:snapToGrid/>
        <w:spacing w:beforeAutospacing="0"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四</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资金拨付。</w:t>
      </w:r>
      <w:r>
        <w:rPr>
          <w:rFonts w:hint="eastAsia" w:ascii="仿宋_GB2312" w:hAnsi="仿宋_GB2312" w:eastAsia="仿宋_GB2312" w:cs="仿宋_GB2312"/>
          <w:color w:val="auto"/>
          <w:sz w:val="32"/>
          <w:szCs w:val="32"/>
        </w:rPr>
        <w:t>耕地地力保护补贴资金通过国库拨付，县财政</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rPr>
        <w:t>收到补贴资金后，严格按照资金使用管理和国库集中支付制度有关规定，及时兑付补贴资金。</w:t>
      </w:r>
      <w:r>
        <w:rPr>
          <w:rFonts w:hint="eastAsia" w:ascii="仿宋_GB2312" w:hAnsi="仿宋_GB2312" w:eastAsia="仿宋_GB2312" w:cs="仿宋_GB2312"/>
          <w:b w:val="0"/>
          <w:bCs w:val="0"/>
          <w:color w:val="auto"/>
          <w:sz w:val="32"/>
          <w:szCs w:val="32"/>
        </w:rPr>
        <w:t>各乡镇依据全县确定的补贴标准，制作应发资金汇总表（附件3），于5月25日前</w:t>
      </w:r>
      <w:r>
        <w:rPr>
          <w:rFonts w:hint="eastAsia" w:ascii="仿宋_GB2312" w:hAnsi="仿宋_GB2312" w:eastAsia="仿宋_GB2312" w:cs="仿宋_GB2312"/>
          <w:color w:val="auto"/>
          <w:sz w:val="32"/>
          <w:szCs w:val="32"/>
        </w:rPr>
        <w:t>经乡镇主要负责人、分管负责人和经办人签字并盖乡镇政府公章</w:t>
      </w:r>
      <w:r>
        <w:rPr>
          <w:rFonts w:hint="eastAsia" w:ascii="仿宋_GB2312" w:hAnsi="仿宋_GB2312" w:eastAsia="仿宋_GB2312" w:cs="仿宋_GB2312"/>
          <w:color w:val="auto"/>
          <w:sz w:val="32"/>
          <w:szCs w:val="32"/>
          <w:lang w:val="en-US" w:eastAsia="zh-CN"/>
        </w:rPr>
        <w:t>报送至县农业农村局</w:t>
      </w:r>
      <w:r>
        <w:rPr>
          <w:rFonts w:hint="eastAsia" w:ascii="仿宋_GB2312" w:hAnsi="仿宋_GB2312" w:eastAsia="仿宋_GB2312" w:cs="仿宋_GB2312"/>
          <w:b w:val="0"/>
          <w:bCs w:val="0"/>
          <w:color w:val="auto"/>
          <w:sz w:val="32"/>
          <w:szCs w:val="32"/>
        </w:rPr>
        <w:t>（电子版</w:t>
      </w:r>
      <w:r>
        <w:rPr>
          <w:rFonts w:hint="eastAsia" w:ascii="仿宋_GB2312" w:hAnsi="仿宋_GB2312" w:eastAsia="仿宋_GB2312" w:cs="仿宋_GB2312"/>
          <w:b w:val="0"/>
          <w:bCs w:val="0"/>
          <w:color w:val="auto"/>
          <w:sz w:val="32"/>
          <w:szCs w:val="32"/>
          <w:lang w:val="en-US" w:eastAsia="zh-CN"/>
        </w:rPr>
        <w:t>发送</w:t>
      </w:r>
      <w:r>
        <w:rPr>
          <w:rFonts w:hint="eastAsia" w:ascii="仿宋_GB2312" w:hAnsi="仿宋_GB2312" w:eastAsia="仿宋_GB2312" w:cs="仿宋_GB2312"/>
          <w:b w:val="0"/>
          <w:bCs w:val="0"/>
          <w:color w:val="auto"/>
          <w:sz w:val="32"/>
          <w:szCs w:val="32"/>
        </w:rPr>
        <w:t>指定邮箱）</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u w:val="none"/>
          <w:lang w:val="en-US" w:eastAsia="zh-CN"/>
        </w:rPr>
        <w:t>2026年度耕地地力保护补贴通过乡村振兴（扶贫惠民）资金在线监管平台“一卡通”统一发放，为保证发放效率，农户领取补贴的银行卡须为福建省内农村信用社正常使用的储蓄卡。</w:t>
      </w:r>
      <w:r>
        <w:rPr>
          <w:rFonts w:hint="eastAsia" w:ascii="仿宋_GB2312" w:hAnsi="仿宋_GB2312" w:eastAsia="仿宋_GB2312" w:cs="仿宋_GB2312"/>
          <w:color w:val="auto"/>
          <w:sz w:val="32"/>
          <w:szCs w:val="32"/>
        </w:rPr>
        <w:t>补贴资金应于6月25日前足额发放到户,上年结转资金要在当年统筹使用完毕。按规定可获得耕地地力保护补贴的农民合作社、企业等，应拨付到其对公账户。</w:t>
      </w:r>
      <w:r>
        <w:rPr>
          <w:rFonts w:hint="eastAsia" w:ascii="仿宋_GB2312" w:hAnsi="仿宋_GB2312" w:eastAsia="仿宋_GB2312" w:cs="仿宋_GB2312"/>
          <w:color w:val="auto"/>
          <w:sz w:val="32"/>
          <w:szCs w:val="32"/>
          <w:lang w:val="en-US" w:eastAsia="zh-CN"/>
        </w:rPr>
        <w:t>闽清县农村信用合作联社</w:t>
      </w:r>
      <w:r>
        <w:rPr>
          <w:rFonts w:hint="eastAsia" w:ascii="仿宋_GB2312" w:hAnsi="仿宋_GB2312" w:eastAsia="仿宋_GB2312" w:cs="仿宋_GB2312"/>
          <w:color w:val="auto"/>
          <w:sz w:val="32"/>
          <w:szCs w:val="32"/>
        </w:rPr>
        <w:t>要按规定的时间内办理好补贴发放手续，并在存款折摘要栏内注明“耕补”字样。</w:t>
      </w:r>
    </w:p>
    <w:p w14:paraId="18EC8BB0">
      <w:pPr>
        <w:keepNext w:val="0"/>
        <w:keepLines w:val="0"/>
        <w:pageBreakBefore w:val="0"/>
        <w:widowControl w:val="0"/>
        <w:kinsoku/>
        <w:wordWrap/>
        <w:overflowPunct/>
        <w:topLinePunct w:val="0"/>
        <w:autoSpaceDE/>
        <w:autoSpaceDN/>
        <w:bidi w:val="0"/>
        <w:adjustRightInd/>
        <w:snapToGrid/>
        <w:spacing w:beforeAutospacing="0"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五</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系统录入</w:t>
      </w:r>
      <w:r>
        <w:rPr>
          <w:rFonts w:hint="eastAsia" w:ascii="楷体_GB2312" w:hAnsi="楷体_GB2312" w:eastAsia="楷体_GB2312" w:cs="楷体_GB2312"/>
          <w:b/>
          <w:bCs/>
          <w:color w:val="auto"/>
          <w:sz w:val="32"/>
          <w:szCs w:val="32"/>
          <w:lang w:eastAsia="zh-CN"/>
        </w:rPr>
        <w:t>。</w:t>
      </w:r>
      <w:r>
        <w:rPr>
          <w:rFonts w:hint="eastAsia" w:ascii="仿宋_GB2312" w:hAnsi="仿宋_GB2312" w:eastAsia="仿宋_GB2312" w:cs="仿宋_GB2312"/>
          <w:strike w:val="0"/>
          <w:dstrike w:val="0"/>
          <w:color w:val="auto"/>
          <w:sz w:val="32"/>
          <w:szCs w:val="32"/>
          <w:highlight w:val="none"/>
          <w:lang w:val="en-US" w:eastAsia="zh-CN" w:bidi="ar-SA"/>
        </w:rPr>
        <w:t>各乡镇须在资金发放完成5个工作日内，将省网、市网数据收集表电子版（附件4-5）发送至指定邮箱，以便上传</w:t>
      </w:r>
      <w:r>
        <w:rPr>
          <w:rFonts w:hint="eastAsia" w:ascii="仿宋_GB2312" w:hAnsi="仿宋_GB2312" w:eastAsia="仿宋_GB2312" w:cs="仿宋_GB2312"/>
          <w:color w:val="auto"/>
          <w:sz w:val="32"/>
          <w:szCs w:val="32"/>
        </w:rPr>
        <w:t>福建省乡村振兴(扶贫惠民)资金在线监管平台、农业农村部转移支付管理平台以及福建省农业农村厅财政资金上报系统。2026年开始，福建省乡村振兴(扶贫惠民)资金在线监管平台增加“补贴面积”录入。</w:t>
      </w:r>
    </w:p>
    <w:p w14:paraId="64DB2294">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三、职责分工</w:t>
      </w:r>
    </w:p>
    <w:p w14:paraId="64C94CBE">
      <w:pPr>
        <w:keepNext w:val="0"/>
        <w:keepLines w:val="0"/>
        <w:pageBreakBefore w:val="0"/>
        <w:widowControl w:val="0"/>
        <w:kinsoku/>
        <w:wordWrap/>
        <w:overflowPunct/>
        <w:topLinePunct w:val="0"/>
        <w:autoSpaceDE/>
        <w:autoSpaceDN/>
        <w:bidi w:val="0"/>
        <w:adjustRightInd/>
        <w:snapToGrid/>
        <w:spacing w:beforeAutospacing="0"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耕地地力保护补贴发放工作由县级负总责，不断完善县乡村三级工作体系，各级明确专人负责补贴发放工作。乡镇人民政府和村委员会对补贴对象和补贴面积的真实性负责。</w:t>
      </w:r>
    </w:p>
    <w:p w14:paraId="3DC18278">
      <w:pPr>
        <w:keepNext w:val="0"/>
        <w:keepLines w:val="0"/>
        <w:pageBreakBefore w:val="0"/>
        <w:widowControl w:val="0"/>
        <w:kinsoku/>
        <w:wordWrap/>
        <w:overflowPunct/>
        <w:topLinePunct w:val="0"/>
        <w:autoSpaceDE/>
        <w:autoSpaceDN/>
        <w:bidi w:val="0"/>
        <w:adjustRightInd/>
        <w:snapToGrid/>
        <w:spacing w:beforeAutospacing="0"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val="en-US" w:eastAsia="zh-CN"/>
        </w:rPr>
        <w:t>农业农村局</w:t>
      </w:r>
      <w:r>
        <w:rPr>
          <w:rFonts w:hint="eastAsia" w:ascii="仿宋_GB2312" w:hAnsi="仿宋_GB2312" w:eastAsia="仿宋_GB2312" w:cs="仿宋_GB2312"/>
          <w:color w:val="auto"/>
          <w:sz w:val="32"/>
          <w:szCs w:val="32"/>
        </w:rPr>
        <w:t>负责组织实施补贴发放、补贴信息公开等工作，每年抽取一定比例的农户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开展实地核查。县财政</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rPr>
        <w:t>负责审核县农业农村</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rPr>
        <w:t>提供的补贴发放相关数据，拨付补贴资金，补贴资金监管、重点绩效评价，配合</w:t>
      </w:r>
      <w:r>
        <w:rPr>
          <w:rFonts w:hint="eastAsia" w:ascii="仿宋_GB2312" w:hAnsi="仿宋_GB2312" w:eastAsia="仿宋_GB2312" w:cs="仿宋_GB2312"/>
          <w:color w:val="auto"/>
          <w:sz w:val="32"/>
          <w:szCs w:val="32"/>
          <w:lang w:val="en-US" w:eastAsia="zh-CN"/>
        </w:rPr>
        <w:t>县农业农村局</w:t>
      </w:r>
      <w:r>
        <w:rPr>
          <w:rFonts w:hint="eastAsia" w:ascii="仿宋_GB2312" w:hAnsi="仿宋_GB2312" w:eastAsia="仿宋_GB2312" w:cs="仿宋_GB2312"/>
          <w:color w:val="auto"/>
          <w:sz w:val="32"/>
          <w:szCs w:val="32"/>
        </w:rPr>
        <w:t>制定实施方案，督促指导代发金融机构及时、准确兑付补贴资金。</w:t>
      </w:r>
    </w:p>
    <w:p w14:paraId="36C901B5">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四、工作要求</w:t>
      </w:r>
    </w:p>
    <w:p w14:paraId="03EC9042">
      <w:pPr>
        <w:keepNext w:val="0"/>
        <w:keepLines w:val="0"/>
        <w:pageBreakBefore w:val="0"/>
        <w:widowControl w:val="0"/>
        <w:kinsoku/>
        <w:wordWrap/>
        <w:overflowPunct/>
        <w:topLinePunct w:val="0"/>
        <w:autoSpaceDE/>
        <w:autoSpaceDN/>
        <w:bidi w:val="0"/>
        <w:adjustRightInd/>
        <w:snapToGrid/>
        <w:spacing w:beforeAutospacing="0" w:line="60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规范资金管理。</w:t>
      </w:r>
      <w:r>
        <w:rPr>
          <w:rFonts w:hint="eastAsia" w:ascii="仿宋_GB2312" w:hAnsi="仿宋_GB2312" w:eastAsia="仿宋_GB2312" w:cs="仿宋_GB2312"/>
          <w:color w:val="auto"/>
          <w:sz w:val="32"/>
          <w:szCs w:val="32"/>
        </w:rPr>
        <w:t>严格规范使用补贴资金，确保专款专用，严禁任何单位和个人虚报耕地地力保护补贴面积，不得滞留截留、虚报冒领、挤占挪用补贴资金，不得用补贴资金抵扣各种债务和欠款</w:t>
      </w:r>
      <w:r>
        <w:rPr>
          <w:rFonts w:hint="eastAsia" w:ascii="仿宋_GB2312" w:hAnsi="仿宋_GB2312" w:eastAsia="仿宋_GB2312" w:cs="仿宋_GB2312"/>
          <w:color w:val="auto"/>
          <w:sz w:val="32"/>
          <w:szCs w:val="32"/>
          <w:lang w:eastAsia="zh-CN"/>
        </w:rPr>
        <w:t>。</w:t>
      </w:r>
    </w:p>
    <w:p w14:paraId="7573BE6A">
      <w:pPr>
        <w:keepNext w:val="0"/>
        <w:keepLines w:val="0"/>
        <w:pageBreakBefore w:val="0"/>
        <w:widowControl w:val="0"/>
        <w:kinsoku/>
        <w:wordWrap/>
        <w:overflowPunct/>
        <w:topLinePunct w:val="0"/>
        <w:autoSpaceDE/>
        <w:autoSpaceDN/>
        <w:bidi w:val="0"/>
        <w:adjustRightInd/>
        <w:snapToGrid/>
        <w:spacing w:beforeAutospacing="0"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加强监督检查。</w:t>
      </w:r>
      <w:r>
        <w:rPr>
          <w:rFonts w:hint="eastAsia" w:ascii="仿宋_GB2312" w:hAnsi="仿宋_GB2312" w:eastAsia="仿宋_GB2312" w:cs="仿宋_GB2312"/>
          <w:color w:val="auto"/>
          <w:sz w:val="32"/>
          <w:szCs w:val="32"/>
          <w:lang w:val="en-US" w:eastAsia="zh-CN"/>
        </w:rPr>
        <w:t>县农业农村局、财政局要</w:t>
      </w:r>
      <w:r>
        <w:rPr>
          <w:rFonts w:hint="eastAsia" w:ascii="仿宋_GB2312" w:hAnsi="仿宋_GB2312" w:eastAsia="仿宋_GB2312" w:cs="仿宋_GB2312"/>
          <w:color w:val="auto"/>
          <w:sz w:val="32"/>
          <w:szCs w:val="32"/>
        </w:rPr>
        <w:t>建立健全工作机制，采取日常监管、随机抽查、重点检查、专项督查等方式，加强补贴发放各环节监管。加强信访处理，积极回应群众关切，及时发现并纠正补贴发放中存在的问题，维护农户的合法权益。对骗取、贪污、挤占、挪用或违规发放等行为，依法依规严肃处理。乡镇要公开监督举报电话，听取农民群众意见，接受群众监督。</w:t>
      </w:r>
    </w:p>
    <w:p w14:paraId="4BA3F8C5">
      <w:pPr>
        <w:keepNext w:val="0"/>
        <w:keepLines w:val="0"/>
        <w:pageBreakBefore w:val="0"/>
        <w:widowControl w:val="0"/>
        <w:kinsoku/>
        <w:wordWrap/>
        <w:overflowPunct/>
        <w:topLinePunct w:val="0"/>
        <w:autoSpaceDE/>
        <w:autoSpaceDN/>
        <w:bidi w:val="0"/>
        <w:adjustRightInd/>
        <w:snapToGrid/>
        <w:spacing w:beforeAutospacing="0"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三</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健全档案管理。</w:t>
      </w:r>
      <w:r>
        <w:rPr>
          <w:rFonts w:hint="eastAsia" w:ascii="仿宋_GB2312" w:hAnsi="仿宋_GB2312" w:eastAsia="仿宋_GB2312" w:cs="仿宋_GB2312"/>
          <w:color w:val="auto"/>
          <w:sz w:val="32"/>
          <w:szCs w:val="32"/>
        </w:rPr>
        <w:t>村委员会将公示无异议后的最终材料，签字盖章后报送至各乡镇留档。乡镇应加强补贴政策资料的整理建档，并储存好各村核定后的补贴数据电子档以备查询，严禁随意毁损或遗弃。村级组织应建立公示台账，便于日常管理及留样备查。</w:t>
      </w:r>
    </w:p>
    <w:p w14:paraId="0D7F9140">
      <w:pPr>
        <w:keepNext w:val="0"/>
        <w:keepLines w:val="0"/>
        <w:pageBreakBefore w:val="0"/>
        <w:widowControl w:val="0"/>
        <w:kinsoku/>
        <w:wordWrap/>
        <w:overflowPunct/>
        <w:topLinePunct w:val="0"/>
        <w:autoSpaceDE/>
        <w:autoSpaceDN/>
        <w:bidi w:val="0"/>
        <w:adjustRightInd/>
        <w:snapToGrid/>
        <w:spacing w:beforeAutospacing="0"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四</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强化政策宣传。</w:t>
      </w:r>
      <w:r>
        <w:rPr>
          <w:rFonts w:hint="eastAsia" w:ascii="仿宋_GB2312" w:hAnsi="仿宋_GB2312" w:eastAsia="仿宋_GB2312" w:cs="仿宋_GB2312"/>
          <w:color w:val="auto"/>
          <w:sz w:val="32"/>
          <w:szCs w:val="32"/>
        </w:rPr>
        <w:t>要强化耕地地力保护补贴的政策解读，引导基层干部特别是乡村一级干部，准确把握此项补贴的政策目标和管理要求，同时加强对农民的政策宣传，通过张榜公示、发放明白纸等渠道，重点明确补贴政策与耕地地力保护责任相挂钩的任务要求，有效调动农民群众自觉保护耕地提升地力的积极性和主动性，贯彻落实好党中央的强农惠农政策。</w:t>
      </w:r>
    </w:p>
    <w:p w14:paraId="051E934E">
      <w:pPr>
        <w:pStyle w:val="2"/>
        <w:rPr>
          <w:rFonts w:hint="eastAsia"/>
        </w:rPr>
      </w:pPr>
    </w:p>
    <w:p w14:paraId="2FB5735B">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2026年耕地地力保护、2025年规模种粮及再</w:t>
      </w:r>
      <w:r>
        <w:rPr>
          <w:rFonts w:hint="eastAsia" w:ascii="仿宋_GB2312" w:hAnsi="仿宋_GB2312" w:eastAsia="仿宋_GB2312" w:cs="仿宋_GB2312"/>
          <w:color w:val="auto"/>
          <w:sz w:val="32"/>
          <w:szCs w:val="32"/>
          <w:lang w:val="en-US" w:eastAsia="zh-CN"/>
        </w:rPr>
        <w:t xml:space="preserve">    </w:t>
      </w:r>
    </w:p>
    <w:p w14:paraId="765E57E9">
      <w:pPr>
        <w:keepNext w:val="0"/>
        <w:keepLines w:val="0"/>
        <w:pageBreakBefore w:val="0"/>
        <w:widowControl w:val="0"/>
        <w:kinsoku/>
        <w:wordWrap/>
        <w:overflowPunct/>
        <w:topLinePunct w:val="0"/>
        <w:autoSpaceDE/>
        <w:autoSpaceDN/>
        <w:bidi w:val="0"/>
        <w:adjustRightInd/>
        <w:snapToGrid/>
        <w:spacing w:beforeAutospacing="0" w:line="60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生稻种植主体补贴清册</w:t>
      </w:r>
    </w:p>
    <w:p w14:paraId="41E9565E">
      <w:pPr>
        <w:keepNext w:val="0"/>
        <w:keepLines w:val="0"/>
        <w:pageBreakBefore w:val="0"/>
        <w:widowControl w:val="0"/>
        <w:kinsoku/>
        <w:wordWrap/>
        <w:overflowPunct/>
        <w:topLinePunct w:val="0"/>
        <w:autoSpaceDE/>
        <w:autoSpaceDN/>
        <w:bidi w:val="0"/>
        <w:adjustRightInd/>
        <w:snapToGrid/>
        <w:spacing w:beforeAutospacing="0" w:line="600" w:lineRule="exact"/>
        <w:ind w:left="1916" w:leftChars="760" w:hanging="320" w:hangingChars="1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2.2026年耕地地力保护、2025年种粮大户和机收再生稻补贴面积核实汇总表</w:t>
      </w:r>
    </w:p>
    <w:p w14:paraId="09D6183F">
      <w:pPr>
        <w:keepNext w:val="0"/>
        <w:keepLines w:val="0"/>
        <w:pageBreakBefore w:val="0"/>
        <w:widowControl w:val="0"/>
        <w:kinsoku/>
        <w:wordWrap/>
        <w:overflowPunct/>
        <w:topLinePunct w:val="0"/>
        <w:autoSpaceDE/>
        <w:autoSpaceDN/>
        <w:bidi w:val="0"/>
        <w:adjustRightInd/>
        <w:snapToGrid/>
        <w:spacing w:beforeAutospacing="0" w:line="600" w:lineRule="exact"/>
        <w:ind w:left="1916" w:leftChars="760" w:hanging="320" w:hangingChars="1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3.2026年耕地地力保护、2025年种粮大户和机收再生稻补贴应发资金汇总表</w:t>
      </w:r>
    </w:p>
    <w:p w14:paraId="4225595C">
      <w:pPr>
        <w:keepNext w:val="0"/>
        <w:keepLines w:val="0"/>
        <w:pageBreakBefore w:val="0"/>
        <w:widowControl w:val="0"/>
        <w:kinsoku/>
        <w:wordWrap/>
        <w:overflowPunct/>
        <w:topLinePunct w:val="0"/>
        <w:autoSpaceDE/>
        <w:autoSpaceDN/>
        <w:bidi w:val="0"/>
        <w:adjustRightInd/>
        <w:snapToGrid/>
        <w:spacing w:beforeAutospacing="0" w:line="600" w:lineRule="exact"/>
        <w:ind w:left="1916" w:leftChars="760" w:hanging="320" w:hangingChars="1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4.福建省惠民耕地拨付核对表到人到户上线数据收集表</w:t>
      </w:r>
    </w:p>
    <w:p w14:paraId="50CC3AB8">
      <w:pPr>
        <w:keepNext w:val="0"/>
        <w:keepLines w:val="0"/>
        <w:pageBreakBefore w:val="0"/>
        <w:widowControl w:val="0"/>
        <w:kinsoku/>
        <w:wordWrap/>
        <w:overflowPunct/>
        <w:topLinePunct w:val="0"/>
        <w:autoSpaceDE/>
        <w:autoSpaceDN/>
        <w:bidi w:val="0"/>
        <w:adjustRightInd/>
        <w:snapToGrid/>
        <w:spacing w:beforeAutospacing="0" w:line="600" w:lineRule="exact"/>
        <w:ind w:left="1916" w:leftChars="760" w:hanging="320" w:hangingChars="100"/>
        <w:textAlignment w:val="auto"/>
        <w:rPr>
          <w:color w:val="auto"/>
        </w:rPr>
      </w:pPr>
      <w:r>
        <w:rPr>
          <w:rFonts w:hint="eastAsia" w:ascii="仿宋_GB2312" w:hAnsi="仿宋_GB2312" w:eastAsia="仿宋_GB2312" w:cs="仿宋_GB2312"/>
          <w:color w:val="auto"/>
          <w:sz w:val="32"/>
          <w:szCs w:val="32"/>
          <w:lang w:val="en-US" w:eastAsia="zh-CN"/>
        </w:rPr>
        <w:t>5.福州市惠民资金网耕地地力保护补贴上线数据收集表</w:t>
      </w:r>
    </w:p>
    <w:p w14:paraId="201EC7D8">
      <w:pPr>
        <w:pStyle w:val="2"/>
        <w:keepNext w:val="0"/>
        <w:keepLines w:val="0"/>
        <w:pageBreakBefore w:val="0"/>
        <w:widowControl w:val="0"/>
        <w:kinsoku/>
        <w:wordWrap/>
        <w:overflowPunct/>
        <w:topLinePunct w:val="0"/>
        <w:autoSpaceDE/>
        <w:autoSpaceDN/>
        <w:bidi w:val="0"/>
        <w:adjustRightInd/>
        <w:spacing w:beforeAutospacing="0" w:line="600" w:lineRule="exact"/>
        <w:ind w:left="0" w:leftChars="0" w:firstLine="0" w:firstLineChars="0"/>
        <w:textAlignment w:val="auto"/>
        <w:rPr>
          <w:rFonts w:hint="default" w:ascii="仿宋_GB2312" w:hAnsi="仿宋_GB2312" w:eastAsia="仿宋_GB2312" w:cs="仿宋_GB2312"/>
          <w:color w:val="auto"/>
          <w:kern w:val="2"/>
          <w:sz w:val="36"/>
          <w:szCs w:val="36"/>
          <w:lang w:val="en-US" w:eastAsia="zh-CN" w:bidi="ar-SA"/>
        </w:rPr>
      </w:pPr>
    </w:p>
    <w:p w14:paraId="73E67299">
      <w:pPr>
        <w:pStyle w:val="2"/>
        <w:ind w:left="0" w:leftChars="0" w:firstLine="0" w:firstLineChars="0"/>
        <w:rPr>
          <w:rFonts w:hint="default" w:ascii="仿宋_GB2312" w:hAnsi="仿宋_GB2312" w:eastAsia="仿宋_GB2312" w:cs="仿宋_GB2312"/>
          <w:color w:val="auto"/>
          <w:kern w:val="2"/>
          <w:sz w:val="36"/>
          <w:szCs w:val="36"/>
          <w:lang w:val="en-US" w:eastAsia="zh-CN" w:bidi="ar-SA"/>
        </w:rPr>
      </w:pPr>
    </w:p>
    <w:p w14:paraId="7888CFE0">
      <w:pPr>
        <w:pStyle w:val="2"/>
        <w:ind w:left="0" w:leftChars="0" w:firstLine="0" w:firstLineChars="0"/>
        <w:rPr>
          <w:rFonts w:hint="default" w:ascii="仿宋_GB2312" w:hAnsi="仿宋_GB2312" w:eastAsia="仿宋_GB2312" w:cs="仿宋_GB2312"/>
          <w:color w:val="auto"/>
          <w:kern w:val="2"/>
          <w:sz w:val="36"/>
          <w:szCs w:val="36"/>
          <w:lang w:val="en-US" w:eastAsia="zh-CN" w:bidi="ar-SA"/>
        </w:rPr>
      </w:pPr>
    </w:p>
    <w:p w14:paraId="105FC368">
      <w:pPr>
        <w:pStyle w:val="2"/>
        <w:ind w:left="0" w:leftChars="0" w:firstLine="0" w:firstLineChars="0"/>
        <w:rPr>
          <w:rFonts w:hint="default" w:ascii="仿宋_GB2312" w:hAnsi="仿宋_GB2312" w:eastAsia="仿宋_GB2312" w:cs="仿宋_GB2312"/>
          <w:color w:val="auto"/>
          <w:kern w:val="2"/>
          <w:sz w:val="36"/>
          <w:szCs w:val="36"/>
          <w:lang w:val="en-US" w:eastAsia="zh-CN" w:bidi="ar-SA"/>
        </w:rPr>
      </w:pPr>
    </w:p>
    <w:p w14:paraId="476F2CE9">
      <w:pPr>
        <w:pStyle w:val="2"/>
        <w:ind w:left="0" w:leftChars="0" w:firstLine="0" w:firstLineChars="0"/>
        <w:rPr>
          <w:rFonts w:hint="default" w:ascii="仿宋_GB2312" w:hAnsi="仿宋_GB2312" w:eastAsia="仿宋_GB2312" w:cs="仿宋_GB2312"/>
          <w:color w:val="auto"/>
          <w:kern w:val="2"/>
          <w:sz w:val="36"/>
          <w:szCs w:val="36"/>
          <w:lang w:val="en-US" w:eastAsia="zh-CN" w:bidi="ar-SA"/>
        </w:rPr>
      </w:pPr>
    </w:p>
    <w:p w14:paraId="58B1DC46">
      <w:pPr>
        <w:pStyle w:val="2"/>
        <w:ind w:left="0" w:leftChars="0" w:firstLine="0" w:firstLineChars="0"/>
        <w:rPr>
          <w:rFonts w:hint="default" w:ascii="仿宋_GB2312" w:hAnsi="仿宋_GB2312" w:eastAsia="仿宋_GB2312" w:cs="仿宋_GB2312"/>
          <w:color w:val="auto"/>
          <w:kern w:val="2"/>
          <w:sz w:val="36"/>
          <w:szCs w:val="36"/>
          <w:lang w:val="en-US" w:eastAsia="zh-CN" w:bidi="ar-SA"/>
        </w:rPr>
      </w:pPr>
    </w:p>
    <w:p w14:paraId="43F5E920">
      <w:pPr>
        <w:pStyle w:val="2"/>
        <w:ind w:left="0" w:leftChars="0" w:firstLine="0" w:firstLineChars="0"/>
        <w:rPr>
          <w:rFonts w:hint="default" w:ascii="仿宋_GB2312" w:hAnsi="仿宋_GB2312" w:eastAsia="仿宋_GB2312" w:cs="仿宋_GB2312"/>
          <w:color w:val="auto"/>
          <w:kern w:val="2"/>
          <w:sz w:val="36"/>
          <w:szCs w:val="36"/>
          <w:lang w:val="en-US" w:eastAsia="zh-CN" w:bidi="ar-SA"/>
        </w:rPr>
      </w:pPr>
    </w:p>
    <w:p w14:paraId="3E2EB2F9">
      <w:pPr>
        <w:pStyle w:val="2"/>
        <w:tabs>
          <w:tab w:val="center" w:pos="60"/>
        </w:tabs>
        <w:ind w:left="0" w:leftChars="0" w:firstLine="0" w:firstLineChars="0"/>
        <w:rPr>
          <w:rFonts w:hint="eastAsia" w:ascii="方正小标宋简体" w:hAnsi="方正小标宋简体" w:eastAsia="方正小标宋简体" w:cs="方正小标宋简体"/>
          <w:i w:val="0"/>
          <w:iCs w:val="0"/>
          <w:color w:val="000000"/>
          <w:kern w:val="0"/>
          <w:sz w:val="32"/>
          <w:szCs w:val="32"/>
          <w:u w:val="none"/>
          <w:lang w:val="en-US" w:eastAsia="zh-CN" w:bidi="ar"/>
        </w:rPr>
        <w:sectPr>
          <w:footerReference r:id="rId3" w:type="default"/>
          <w:pgSz w:w="11906" w:h="16838"/>
          <w:pgMar w:top="1440" w:right="1800" w:bottom="1440" w:left="1800" w:header="1134" w:footer="1134" w:gutter="0"/>
          <w:pgNumType w:fmt="decimal"/>
          <w:cols w:space="0" w:num="1"/>
          <w:rtlGutter w:val="0"/>
          <w:docGrid w:type="lines" w:linePitch="312" w:charSpace="0"/>
        </w:sectPr>
      </w:pPr>
    </w:p>
    <w:p w14:paraId="63E30D32">
      <w:pPr>
        <w:pStyle w:val="2"/>
        <w:ind w:left="0" w:leftChars="0" w:firstLine="0" w:firstLineChars="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附件1</w:t>
      </w:r>
    </w:p>
    <w:tbl>
      <w:tblPr>
        <w:tblStyle w:val="7"/>
        <w:tblW w:w="153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9"/>
        <w:gridCol w:w="825"/>
        <w:gridCol w:w="1155"/>
        <w:gridCol w:w="1140"/>
        <w:gridCol w:w="1080"/>
        <w:gridCol w:w="120"/>
        <w:gridCol w:w="116"/>
        <w:gridCol w:w="2894"/>
        <w:gridCol w:w="167"/>
        <w:gridCol w:w="1149"/>
        <w:gridCol w:w="1160"/>
        <w:gridCol w:w="139"/>
        <w:gridCol w:w="1834"/>
        <w:gridCol w:w="1316"/>
        <w:gridCol w:w="67"/>
        <w:gridCol w:w="1316"/>
      </w:tblGrid>
      <w:tr w14:paraId="0599B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16" w:type="dxa"/>
          <w:trHeight w:val="90" w:hRule="atLeast"/>
        </w:trPr>
        <w:tc>
          <w:tcPr>
            <w:tcW w:w="14081" w:type="dxa"/>
            <w:gridSpan w:val="15"/>
            <w:tcBorders>
              <w:top w:val="nil"/>
              <w:left w:val="nil"/>
              <w:bottom w:val="nil"/>
              <w:right w:val="nil"/>
            </w:tcBorders>
            <w:shd w:val="clear" w:color="auto" w:fill="auto"/>
            <w:noWrap/>
            <w:vAlign w:val="center"/>
          </w:tcPr>
          <w:p w14:paraId="25CD4920">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2026年耕地地力保护、2025年规模种粮及再生稻种植主体补贴清册（一式二份）</w:t>
            </w:r>
          </w:p>
        </w:tc>
      </w:tr>
      <w:tr w14:paraId="7E10F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16" w:type="dxa"/>
          <w:trHeight w:val="90" w:hRule="atLeast"/>
        </w:trPr>
        <w:tc>
          <w:tcPr>
            <w:tcW w:w="8249" w:type="dxa"/>
            <w:gridSpan w:val="8"/>
            <w:tcBorders>
              <w:top w:val="nil"/>
              <w:left w:val="nil"/>
              <w:bottom w:val="nil"/>
              <w:right w:val="nil"/>
            </w:tcBorders>
            <w:shd w:val="clear" w:color="auto" w:fill="auto"/>
            <w:noWrap/>
            <w:vAlign w:val="center"/>
          </w:tcPr>
          <w:p w14:paraId="357E8703">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乡镇（盖章）</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村（盖章）</w:t>
            </w:r>
          </w:p>
        </w:tc>
        <w:tc>
          <w:tcPr>
            <w:tcW w:w="2615" w:type="dxa"/>
            <w:gridSpan w:val="4"/>
            <w:tcBorders>
              <w:top w:val="nil"/>
              <w:left w:val="nil"/>
              <w:bottom w:val="nil"/>
              <w:right w:val="nil"/>
            </w:tcBorders>
            <w:shd w:val="clear" w:color="auto" w:fill="auto"/>
            <w:noWrap/>
            <w:vAlign w:val="center"/>
          </w:tcPr>
          <w:p w14:paraId="349E5FC1">
            <w:pPr>
              <w:rPr>
                <w:rFonts w:hint="eastAsia" w:ascii="宋体" w:hAnsi="宋体" w:eastAsia="宋体" w:cs="宋体"/>
                <w:i w:val="0"/>
                <w:iCs w:val="0"/>
                <w:color w:val="000000"/>
                <w:sz w:val="22"/>
                <w:szCs w:val="22"/>
                <w:u w:val="none"/>
              </w:rPr>
            </w:pPr>
          </w:p>
        </w:tc>
        <w:tc>
          <w:tcPr>
            <w:tcW w:w="3217" w:type="dxa"/>
            <w:gridSpan w:val="3"/>
            <w:tcBorders>
              <w:top w:val="nil"/>
              <w:left w:val="nil"/>
              <w:bottom w:val="nil"/>
              <w:right w:val="nil"/>
            </w:tcBorders>
            <w:shd w:val="clear" w:color="auto" w:fill="auto"/>
            <w:noWrap/>
            <w:vAlign w:val="center"/>
          </w:tcPr>
          <w:p w14:paraId="70768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单位：亩</w:t>
            </w:r>
          </w:p>
        </w:tc>
      </w:tr>
      <w:tr w14:paraId="4B265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16" w:type="dxa"/>
          <w:trHeight w:val="312" w:hRule="atLeast"/>
        </w:trPr>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6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6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姓名 </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8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确权面积</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1E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应补面积</w:t>
            </w:r>
          </w:p>
        </w:tc>
        <w:tc>
          <w:tcPr>
            <w:tcW w:w="12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8F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核减面积</w:t>
            </w:r>
          </w:p>
        </w:tc>
        <w:tc>
          <w:tcPr>
            <w:tcW w:w="30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1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身份证号</w:t>
            </w:r>
          </w:p>
        </w:tc>
        <w:tc>
          <w:tcPr>
            <w:tcW w:w="261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E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银行账号</w:t>
            </w:r>
          </w:p>
        </w:tc>
        <w:tc>
          <w:tcPr>
            <w:tcW w:w="18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E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13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0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5F0D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16" w:type="dxa"/>
          <w:trHeight w:val="312"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FC9A">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D727">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1E3F">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DB0A6">
            <w:pPr>
              <w:jc w:val="center"/>
              <w:rPr>
                <w:rFonts w:hint="eastAsia" w:ascii="宋体" w:hAnsi="宋体" w:eastAsia="宋体" w:cs="宋体"/>
                <w:i w:val="0"/>
                <w:iCs w:val="0"/>
                <w:color w:val="000000"/>
                <w:sz w:val="22"/>
                <w:szCs w:val="22"/>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210F4">
            <w:pPr>
              <w:jc w:val="center"/>
              <w:rPr>
                <w:rFonts w:hint="eastAsia" w:ascii="宋体" w:hAnsi="宋体" w:eastAsia="宋体" w:cs="宋体"/>
                <w:i w:val="0"/>
                <w:iCs w:val="0"/>
                <w:color w:val="000000"/>
                <w:sz w:val="22"/>
                <w:szCs w:val="22"/>
                <w:u w:val="none"/>
              </w:rPr>
            </w:pPr>
          </w:p>
        </w:tc>
        <w:tc>
          <w:tcPr>
            <w:tcW w:w="30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A355">
            <w:pPr>
              <w:jc w:val="center"/>
              <w:rPr>
                <w:rFonts w:hint="eastAsia" w:ascii="宋体" w:hAnsi="宋体" w:eastAsia="宋体" w:cs="宋体"/>
                <w:i w:val="0"/>
                <w:iCs w:val="0"/>
                <w:color w:val="000000"/>
                <w:sz w:val="22"/>
                <w:szCs w:val="22"/>
                <w:u w:val="none"/>
              </w:rPr>
            </w:pPr>
          </w:p>
        </w:tc>
        <w:tc>
          <w:tcPr>
            <w:tcW w:w="261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839A">
            <w:pPr>
              <w:jc w:val="center"/>
              <w:rPr>
                <w:rFonts w:hint="eastAsia" w:ascii="宋体" w:hAnsi="宋体" w:eastAsia="宋体" w:cs="宋体"/>
                <w:i w:val="0"/>
                <w:iCs w:val="0"/>
                <w:color w:val="000000"/>
                <w:sz w:val="22"/>
                <w:szCs w:val="22"/>
                <w:u w:val="none"/>
              </w:rPr>
            </w:pP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3F651">
            <w:pPr>
              <w:jc w:val="center"/>
              <w:rPr>
                <w:rFonts w:hint="eastAsia" w:ascii="宋体" w:hAnsi="宋体" w:eastAsia="宋体" w:cs="宋体"/>
                <w:i w:val="0"/>
                <w:iCs w:val="0"/>
                <w:color w:val="000000"/>
                <w:sz w:val="22"/>
                <w:szCs w:val="22"/>
                <w:u w:val="none"/>
              </w:rPr>
            </w:pPr>
          </w:p>
        </w:tc>
        <w:tc>
          <w:tcPr>
            <w:tcW w:w="13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B5AE">
            <w:pPr>
              <w:jc w:val="center"/>
              <w:rPr>
                <w:rFonts w:hint="eastAsia" w:ascii="宋体" w:hAnsi="宋体" w:eastAsia="宋体" w:cs="宋体"/>
                <w:i w:val="0"/>
                <w:iCs w:val="0"/>
                <w:color w:val="000000"/>
                <w:sz w:val="22"/>
                <w:szCs w:val="22"/>
                <w:u w:val="none"/>
              </w:rPr>
            </w:pPr>
          </w:p>
        </w:tc>
      </w:tr>
      <w:tr w14:paraId="057E2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16" w:type="dxa"/>
          <w:trHeight w:val="90" w:hRule="atLeast"/>
        </w:trPr>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9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55" w:type="dxa"/>
            <w:tcBorders>
              <w:top w:val="nil"/>
              <w:left w:val="single" w:color="000000" w:sz="4" w:space="0"/>
              <w:bottom w:val="single" w:color="000000" w:sz="4" w:space="0"/>
              <w:right w:val="single" w:color="000000" w:sz="4" w:space="0"/>
            </w:tcBorders>
            <w:shd w:val="clear" w:color="auto" w:fill="auto"/>
            <w:noWrap/>
            <w:vAlign w:val="center"/>
          </w:tcPr>
          <w:p w14:paraId="4E36704A">
            <w:pPr>
              <w:jc w:val="center"/>
              <w:rPr>
                <w:rFonts w:hint="eastAsia" w:ascii="宋体" w:hAnsi="宋体" w:eastAsia="宋体" w:cs="宋体"/>
                <w:i w:val="0"/>
                <w:iCs w:val="0"/>
                <w:color w:val="000000"/>
                <w:sz w:val="22"/>
                <w:szCs w:val="22"/>
                <w:u w:val="none"/>
              </w:rPr>
            </w:pPr>
          </w:p>
        </w:tc>
        <w:tc>
          <w:tcPr>
            <w:tcW w:w="1140" w:type="dxa"/>
            <w:tcBorders>
              <w:top w:val="nil"/>
              <w:left w:val="single" w:color="000000" w:sz="4" w:space="0"/>
              <w:bottom w:val="single" w:color="000000" w:sz="4" w:space="0"/>
              <w:right w:val="single" w:color="000000" w:sz="4" w:space="0"/>
            </w:tcBorders>
            <w:shd w:val="clear" w:color="auto" w:fill="auto"/>
            <w:vAlign w:val="center"/>
          </w:tcPr>
          <w:p w14:paraId="155427AB">
            <w:pPr>
              <w:jc w:val="center"/>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3C8A5">
            <w:pPr>
              <w:jc w:val="center"/>
              <w:rPr>
                <w:rFonts w:hint="eastAsia" w:ascii="宋体" w:hAnsi="宋体" w:eastAsia="宋体" w:cs="宋体"/>
                <w:i w:val="0"/>
                <w:iCs w:val="0"/>
                <w:color w:val="000000"/>
                <w:sz w:val="22"/>
                <w:szCs w:val="22"/>
                <w:u w:val="none"/>
              </w:rPr>
            </w:pPr>
          </w:p>
        </w:tc>
        <w:tc>
          <w:tcPr>
            <w:tcW w:w="3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C71F">
            <w:pPr>
              <w:jc w:val="center"/>
              <w:rPr>
                <w:rFonts w:hint="eastAsia" w:ascii="宋体" w:hAnsi="宋体" w:eastAsia="宋体" w:cs="宋体"/>
                <w:i w:val="0"/>
                <w:iCs w:val="0"/>
                <w:color w:val="000000"/>
                <w:sz w:val="22"/>
                <w:szCs w:val="22"/>
                <w:u w:val="none"/>
              </w:rPr>
            </w:pPr>
          </w:p>
        </w:tc>
        <w:tc>
          <w:tcPr>
            <w:tcW w:w="26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D895">
            <w:pPr>
              <w:jc w:val="center"/>
              <w:rPr>
                <w:rFonts w:hint="eastAsia" w:ascii="宋体" w:hAnsi="宋体" w:eastAsia="宋体" w:cs="宋体"/>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EA44">
            <w:pPr>
              <w:jc w:val="center"/>
              <w:rPr>
                <w:rFonts w:hint="eastAsia" w:ascii="宋体" w:hAnsi="宋体" w:eastAsia="宋体" w:cs="宋体"/>
                <w:i w:val="0"/>
                <w:iCs w:val="0"/>
                <w:color w:val="000000"/>
                <w:sz w:val="22"/>
                <w:szCs w:val="22"/>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0394">
            <w:pPr>
              <w:jc w:val="center"/>
              <w:rPr>
                <w:rFonts w:hint="eastAsia" w:ascii="宋体" w:hAnsi="宋体" w:eastAsia="宋体" w:cs="宋体"/>
                <w:i w:val="0"/>
                <w:iCs w:val="0"/>
                <w:color w:val="000000"/>
                <w:sz w:val="22"/>
                <w:szCs w:val="22"/>
                <w:u w:val="none"/>
              </w:rPr>
            </w:pPr>
          </w:p>
        </w:tc>
      </w:tr>
      <w:tr w14:paraId="74978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16" w:type="dxa"/>
          <w:trHeight w:val="90"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C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4308">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1BBB">
            <w:pP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FA96">
            <w:pPr>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D642">
            <w:pPr>
              <w:rPr>
                <w:rFonts w:hint="eastAsia" w:ascii="宋体" w:hAnsi="宋体" w:eastAsia="宋体" w:cs="宋体"/>
                <w:i w:val="0"/>
                <w:iCs w:val="0"/>
                <w:color w:val="000000"/>
                <w:sz w:val="22"/>
                <w:szCs w:val="22"/>
                <w:u w:val="none"/>
              </w:rPr>
            </w:pPr>
          </w:p>
        </w:tc>
        <w:tc>
          <w:tcPr>
            <w:tcW w:w="3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28A5">
            <w:pPr>
              <w:rPr>
                <w:rFonts w:hint="eastAsia" w:ascii="宋体" w:hAnsi="宋体" w:eastAsia="宋体" w:cs="宋体"/>
                <w:i w:val="0"/>
                <w:iCs w:val="0"/>
                <w:color w:val="000000"/>
                <w:sz w:val="22"/>
                <w:szCs w:val="22"/>
                <w:u w:val="none"/>
              </w:rPr>
            </w:pPr>
          </w:p>
        </w:tc>
        <w:tc>
          <w:tcPr>
            <w:tcW w:w="26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FFB5">
            <w:pPr>
              <w:rPr>
                <w:rFonts w:hint="eastAsia" w:ascii="宋体" w:hAnsi="宋体" w:eastAsia="宋体" w:cs="宋体"/>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EB0D">
            <w:pPr>
              <w:rPr>
                <w:rFonts w:hint="eastAsia" w:ascii="宋体" w:hAnsi="宋体" w:eastAsia="宋体" w:cs="宋体"/>
                <w:i w:val="0"/>
                <w:iCs w:val="0"/>
                <w:color w:val="000000"/>
                <w:sz w:val="22"/>
                <w:szCs w:val="22"/>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EB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规模种粮</w:t>
            </w:r>
          </w:p>
        </w:tc>
      </w:tr>
      <w:tr w14:paraId="52BB3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16" w:type="dxa"/>
          <w:trHeight w:val="90"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0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F779">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83CD">
            <w:pP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7C2E">
            <w:pPr>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2B50">
            <w:pPr>
              <w:rPr>
                <w:rFonts w:hint="eastAsia" w:ascii="宋体" w:hAnsi="宋体" w:eastAsia="宋体" w:cs="宋体"/>
                <w:i w:val="0"/>
                <w:iCs w:val="0"/>
                <w:color w:val="000000"/>
                <w:sz w:val="22"/>
                <w:szCs w:val="22"/>
                <w:u w:val="none"/>
              </w:rPr>
            </w:pPr>
          </w:p>
        </w:tc>
        <w:tc>
          <w:tcPr>
            <w:tcW w:w="3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26B8">
            <w:pPr>
              <w:rPr>
                <w:rFonts w:hint="eastAsia" w:ascii="宋体" w:hAnsi="宋体" w:eastAsia="宋体" w:cs="宋体"/>
                <w:i w:val="0"/>
                <w:iCs w:val="0"/>
                <w:color w:val="000000"/>
                <w:sz w:val="22"/>
                <w:szCs w:val="22"/>
                <w:u w:val="none"/>
              </w:rPr>
            </w:pPr>
          </w:p>
        </w:tc>
        <w:tc>
          <w:tcPr>
            <w:tcW w:w="26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35F2">
            <w:pPr>
              <w:rPr>
                <w:rFonts w:hint="eastAsia" w:ascii="宋体" w:hAnsi="宋体" w:eastAsia="宋体" w:cs="宋体"/>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2DDD">
            <w:pPr>
              <w:rPr>
                <w:rFonts w:hint="eastAsia" w:ascii="宋体" w:hAnsi="宋体" w:eastAsia="宋体" w:cs="宋体"/>
                <w:i w:val="0"/>
                <w:iCs w:val="0"/>
                <w:color w:val="000000"/>
                <w:sz w:val="22"/>
                <w:szCs w:val="22"/>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92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规模再生稻</w:t>
            </w:r>
          </w:p>
        </w:tc>
      </w:tr>
      <w:tr w14:paraId="18F61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16" w:type="dxa"/>
          <w:trHeight w:val="90"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6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0CA9">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E3E0">
            <w:pP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DC24">
            <w:pPr>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F5A4">
            <w:pPr>
              <w:rPr>
                <w:rFonts w:hint="eastAsia" w:ascii="宋体" w:hAnsi="宋体" w:eastAsia="宋体" w:cs="宋体"/>
                <w:i w:val="0"/>
                <w:iCs w:val="0"/>
                <w:color w:val="000000"/>
                <w:sz w:val="22"/>
                <w:szCs w:val="22"/>
                <w:u w:val="none"/>
              </w:rPr>
            </w:pPr>
          </w:p>
        </w:tc>
        <w:tc>
          <w:tcPr>
            <w:tcW w:w="3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2277">
            <w:pPr>
              <w:rPr>
                <w:rFonts w:hint="eastAsia" w:ascii="宋体" w:hAnsi="宋体" w:eastAsia="宋体" w:cs="宋体"/>
                <w:i w:val="0"/>
                <w:iCs w:val="0"/>
                <w:color w:val="000000"/>
                <w:sz w:val="22"/>
                <w:szCs w:val="22"/>
                <w:u w:val="none"/>
              </w:rPr>
            </w:pPr>
          </w:p>
        </w:tc>
        <w:tc>
          <w:tcPr>
            <w:tcW w:w="26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7F21">
            <w:pPr>
              <w:rPr>
                <w:rFonts w:hint="eastAsia" w:ascii="宋体" w:hAnsi="宋体" w:eastAsia="宋体" w:cs="宋体"/>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D06A">
            <w:pPr>
              <w:rPr>
                <w:rFonts w:hint="eastAsia" w:ascii="宋体" w:hAnsi="宋体" w:eastAsia="宋体" w:cs="宋体"/>
                <w:i w:val="0"/>
                <w:iCs w:val="0"/>
                <w:color w:val="000000"/>
                <w:sz w:val="22"/>
                <w:szCs w:val="22"/>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45D7">
            <w:pPr>
              <w:rPr>
                <w:rFonts w:hint="eastAsia" w:ascii="宋体" w:hAnsi="宋体" w:eastAsia="宋体" w:cs="宋体"/>
                <w:i w:val="0"/>
                <w:iCs w:val="0"/>
                <w:color w:val="000000"/>
                <w:sz w:val="22"/>
                <w:szCs w:val="22"/>
                <w:u w:val="none"/>
              </w:rPr>
            </w:pPr>
          </w:p>
        </w:tc>
      </w:tr>
      <w:tr w14:paraId="17891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16" w:type="dxa"/>
          <w:trHeight w:val="90"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1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9E65">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B017">
            <w:pP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AF12">
            <w:pPr>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E4D7">
            <w:pPr>
              <w:rPr>
                <w:rFonts w:hint="eastAsia" w:ascii="宋体" w:hAnsi="宋体" w:eastAsia="宋体" w:cs="宋体"/>
                <w:i w:val="0"/>
                <w:iCs w:val="0"/>
                <w:color w:val="000000"/>
                <w:sz w:val="22"/>
                <w:szCs w:val="22"/>
                <w:u w:val="none"/>
              </w:rPr>
            </w:pPr>
          </w:p>
        </w:tc>
        <w:tc>
          <w:tcPr>
            <w:tcW w:w="3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8E48">
            <w:pPr>
              <w:rPr>
                <w:rFonts w:hint="eastAsia" w:ascii="宋体" w:hAnsi="宋体" w:eastAsia="宋体" w:cs="宋体"/>
                <w:i w:val="0"/>
                <w:iCs w:val="0"/>
                <w:color w:val="000000"/>
                <w:sz w:val="22"/>
                <w:szCs w:val="22"/>
                <w:u w:val="none"/>
              </w:rPr>
            </w:pPr>
          </w:p>
        </w:tc>
        <w:tc>
          <w:tcPr>
            <w:tcW w:w="26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9DB7">
            <w:pPr>
              <w:rPr>
                <w:rFonts w:hint="eastAsia" w:ascii="宋体" w:hAnsi="宋体" w:eastAsia="宋体" w:cs="宋体"/>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2093">
            <w:pPr>
              <w:rPr>
                <w:rFonts w:hint="eastAsia" w:ascii="宋体" w:hAnsi="宋体" w:eastAsia="宋体" w:cs="宋体"/>
                <w:i w:val="0"/>
                <w:iCs w:val="0"/>
                <w:color w:val="000000"/>
                <w:sz w:val="22"/>
                <w:szCs w:val="22"/>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7762">
            <w:pPr>
              <w:rPr>
                <w:rFonts w:hint="eastAsia" w:ascii="宋体" w:hAnsi="宋体" w:eastAsia="宋体" w:cs="宋体"/>
                <w:i w:val="0"/>
                <w:iCs w:val="0"/>
                <w:color w:val="000000"/>
                <w:sz w:val="22"/>
                <w:szCs w:val="22"/>
                <w:u w:val="none"/>
              </w:rPr>
            </w:pPr>
          </w:p>
        </w:tc>
      </w:tr>
      <w:tr w14:paraId="3AE39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16" w:type="dxa"/>
          <w:trHeight w:val="90"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F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5A1B">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09C4">
            <w:pP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D179">
            <w:pPr>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33B7">
            <w:pPr>
              <w:rPr>
                <w:rFonts w:hint="eastAsia" w:ascii="宋体" w:hAnsi="宋体" w:eastAsia="宋体" w:cs="宋体"/>
                <w:i w:val="0"/>
                <w:iCs w:val="0"/>
                <w:color w:val="000000"/>
                <w:sz w:val="22"/>
                <w:szCs w:val="22"/>
                <w:u w:val="none"/>
              </w:rPr>
            </w:pPr>
          </w:p>
        </w:tc>
        <w:tc>
          <w:tcPr>
            <w:tcW w:w="3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715D5">
            <w:pPr>
              <w:rPr>
                <w:rFonts w:hint="eastAsia" w:ascii="宋体" w:hAnsi="宋体" w:eastAsia="宋体" w:cs="宋体"/>
                <w:i w:val="0"/>
                <w:iCs w:val="0"/>
                <w:color w:val="000000"/>
                <w:sz w:val="22"/>
                <w:szCs w:val="22"/>
                <w:u w:val="none"/>
              </w:rPr>
            </w:pPr>
          </w:p>
        </w:tc>
        <w:tc>
          <w:tcPr>
            <w:tcW w:w="26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387D">
            <w:pPr>
              <w:rPr>
                <w:rFonts w:hint="eastAsia" w:ascii="宋体" w:hAnsi="宋体" w:eastAsia="宋体" w:cs="宋体"/>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AE0CE">
            <w:pPr>
              <w:rPr>
                <w:rFonts w:hint="eastAsia" w:ascii="宋体" w:hAnsi="宋体" w:eastAsia="宋体" w:cs="宋体"/>
                <w:i w:val="0"/>
                <w:iCs w:val="0"/>
                <w:color w:val="000000"/>
                <w:sz w:val="22"/>
                <w:szCs w:val="22"/>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8D0">
            <w:pPr>
              <w:rPr>
                <w:rFonts w:hint="eastAsia" w:ascii="宋体" w:hAnsi="宋体" w:eastAsia="宋体" w:cs="宋体"/>
                <w:i w:val="0"/>
                <w:iCs w:val="0"/>
                <w:color w:val="000000"/>
                <w:sz w:val="22"/>
                <w:szCs w:val="22"/>
                <w:u w:val="none"/>
              </w:rPr>
            </w:pPr>
          </w:p>
        </w:tc>
      </w:tr>
      <w:tr w14:paraId="4FFB5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16" w:type="dxa"/>
          <w:trHeight w:val="90"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8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5BCE">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F51F">
            <w:pP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AAEC">
            <w:pPr>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57F0">
            <w:pPr>
              <w:rPr>
                <w:rFonts w:hint="eastAsia" w:ascii="宋体" w:hAnsi="宋体" w:eastAsia="宋体" w:cs="宋体"/>
                <w:i w:val="0"/>
                <w:iCs w:val="0"/>
                <w:color w:val="000000"/>
                <w:sz w:val="22"/>
                <w:szCs w:val="22"/>
                <w:u w:val="none"/>
              </w:rPr>
            </w:pPr>
          </w:p>
        </w:tc>
        <w:tc>
          <w:tcPr>
            <w:tcW w:w="3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F20C">
            <w:pPr>
              <w:rPr>
                <w:rFonts w:hint="eastAsia" w:ascii="宋体" w:hAnsi="宋体" w:eastAsia="宋体" w:cs="宋体"/>
                <w:i w:val="0"/>
                <w:iCs w:val="0"/>
                <w:color w:val="000000"/>
                <w:sz w:val="22"/>
                <w:szCs w:val="22"/>
                <w:u w:val="none"/>
              </w:rPr>
            </w:pPr>
          </w:p>
        </w:tc>
        <w:tc>
          <w:tcPr>
            <w:tcW w:w="26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B59B">
            <w:pPr>
              <w:rPr>
                <w:rFonts w:hint="eastAsia" w:ascii="宋体" w:hAnsi="宋体" w:eastAsia="宋体" w:cs="宋体"/>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02A4">
            <w:pPr>
              <w:rPr>
                <w:rFonts w:hint="eastAsia" w:ascii="宋体" w:hAnsi="宋体" w:eastAsia="宋体" w:cs="宋体"/>
                <w:i w:val="0"/>
                <w:iCs w:val="0"/>
                <w:color w:val="000000"/>
                <w:sz w:val="22"/>
                <w:szCs w:val="22"/>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BF27">
            <w:pPr>
              <w:rPr>
                <w:rFonts w:hint="eastAsia" w:ascii="宋体" w:hAnsi="宋体" w:eastAsia="宋体" w:cs="宋体"/>
                <w:i w:val="0"/>
                <w:iCs w:val="0"/>
                <w:color w:val="000000"/>
                <w:sz w:val="22"/>
                <w:szCs w:val="22"/>
                <w:u w:val="none"/>
              </w:rPr>
            </w:pPr>
          </w:p>
        </w:tc>
      </w:tr>
      <w:tr w14:paraId="3E28F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16" w:type="dxa"/>
          <w:trHeight w:val="90"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E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354D">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1571">
            <w:pP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6D01">
            <w:pPr>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9658">
            <w:pPr>
              <w:rPr>
                <w:rFonts w:hint="eastAsia" w:ascii="宋体" w:hAnsi="宋体" w:eastAsia="宋体" w:cs="宋体"/>
                <w:i w:val="0"/>
                <w:iCs w:val="0"/>
                <w:color w:val="000000"/>
                <w:sz w:val="22"/>
                <w:szCs w:val="22"/>
                <w:u w:val="none"/>
              </w:rPr>
            </w:pPr>
          </w:p>
        </w:tc>
        <w:tc>
          <w:tcPr>
            <w:tcW w:w="3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421B">
            <w:pPr>
              <w:rPr>
                <w:rFonts w:hint="eastAsia" w:ascii="宋体" w:hAnsi="宋体" w:eastAsia="宋体" w:cs="宋体"/>
                <w:i w:val="0"/>
                <w:iCs w:val="0"/>
                <w:color w:val="000000"/>
                <w:sz w:val="22"/>
                <w:szCs w:val="22"/>
                <w:u w:val="none"/>
              </w:rPr>
            </w:pPr>
          </w:p>
        </w:tc>
        <w:tc>
          <w:tcPr>
            <w:tcW w:w="26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2CB1">
            <w:pPr>
              <w:rPr>
                <w:rFonts w:hint="eastAsia" w:ascii="宋体" w:hAnsi="宋体" w:eastAsia="宋体" w:cs="宋体"/>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BF44">
            <w:pPr>
              <w:rPr>
                <w:rFonts w:hint="eastAsia" w:ascii="宋体" w:hAnsi="宋体" w:eastAsia="宋体" w:cs="宋体"/>
                <w:i w:val="0"/>
                <w:iCs w:val="0"/>
                <w:color w:val="000000"/>
                <w:sz w:val="22"/>
                <w:szCs w:val="22"/>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01B4">
            <w:pPr>
              <w:rPr>
                <w:rFonts w:hint="eastAsia" w:ascii="宋体" w:hAnsi="宋体" w:eastAsia="宋体" w:cs="宋体"/>
                <w:i w:val="0"/>
                <w:iCs w:val="0"/>
                <w:color w:val="000000"/>
                <w:sz w:val="22"/>
                <w:szCs w:val="22"/>
                <w:u w:val="none"/>
              </w:rPr>
            </w:pPr>
          </w:p>
        </w:tc>
      </w:tr>
      <w:tr w14:paraId="3C50F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16" w:type="dxa"/>
          <w:trHeight w:val="90"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A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77A9">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DCC93">
            <w:pP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9323">
            <w:pPr>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6315">
            <w:pPr>
              <w:rPr>
                <w:rFonts w:hint="eastAsia" w:ascii="宋体" w:hAnsi="宋体" w:eastAsia="宋体" w:cs="宋体"/>
                <w:i w:val="0"/>
                <w:iCs w:val="0"/>
                <w:color w:val="000000"/>
                <w:sz w:val="22"/>
                <w:szCs w:val="22"/>
                <w:u w:val="none"/>
              </w:rPr>
            </w:pPr>
          </w:p>
        </w:tc>
        <w:tc>
          <w:tcPr>
            <w:tcW w:w="3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28FA0C">
            <w:pPr>
              <w:rPr>
                <w:rFonts w:hint="eastAsia" w:ascii="宋体" w:hAnsi="宋体" w:eastAsia="宋体" w:cs="宋体"/>
                <w:i w:val="0"/>
                <w:iCs w:val="0"/>
                <w:color w:val="000000"/>
                <w:sz w:val="22"/>
                <w:szCs w:val="22"/>
                <w:u w:val="none"/>
              </w:rPr>
            </w:pPr>
          </w:p>
        </w:tc>
        <w:tc>
          <w:tcPr>
            <w:tcW w:w="26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E64BF1">
            <w:pPr>
              <w:rPr>
                <w:rFonts w:hint="eastAsia" w:ascii="宋体" w:hAnsi="宋体" w:eastAsia="宋体" w:cs="宋体"/>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851E6D">
            <w:pPr>
              <w:rPr>
                <w:rFonts w:hint="eastAsia" w:ascii="宋体" w:hAnsi="宋体" w:eastAsia="宋体" w:cs="宋体"/>
                <w:i w:val="0"/>
                <w:iCs w:val="0"/>
                <w:color w:val="000000"/>
                <w:sz w:val="22"/>
                <w:szCs w:val="22"/>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A8A968">
            <w:pPr>
              <w:rPr>
                <w:rFonts w:hint="eastAsia" w:ascii="宋体" w:hAnsi="宋体" w:eastAsia="宋体" w:cs="宋体"/>
                <w:i w:val="0"/>
                <w:iCs w:val="0"/>
                <w:color w:val="000000"/>
                <w:sz w:val="22"/>
                <w:szCs w:val="22"/>
                <w:u w:val="none"/>
              </w:rPr>
            </w:pPr>
          </w:p>
        </w:tc>
      </w:tr>
      <w:tr w14:paraId="25A17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16" w:type="dxa"/>
          <w:trHeight w:val="90"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7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D139B">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578A">
            <w:pP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6C95">
            <w:pPr>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8452">
            <w:pPr>
              <w:rPr>
                <w:rFonts w:hint="eastAsia" w:ascii="宋体" w:hAnsi="宋体" w:eastAsia="宋体" w:cs="宋体"/>
                <w:i w:val="0"/>
                <w:iCs w:val="0"/>
                <w:color w:val="000000"/>
                <w:sz w:val="22"/>
                <w:szCs w:val="22"/>
                <w:u w:val="none"/>
              </w:rPr>
            </w:pPr>
          </w:p>
        </w:tc>
        <w:tc>
          <w:tcPr>
            <w:tcW w:w="3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CE7D">
            <w:pPr>
              <w:rPr>
                <w:rFonts w:hint="eastAsia" w:ascii="宋体" w:hAnsi="宋体" w:eastAsia="宋体" w:cs="宋体"/>
                <w:i w:val="0"/>
                <w:iCs w:val="0"/>
                <w:color w:val="000000"/>
                <w:sz w:val="22"/>
                <w:szCs w:val="22"/>
                <w:u w:val="none"/>
              </w:rPr>
            </w:pPr>
          </w:p>
        </w:tc>
        <w:tc>
          <w:tcPr>
            <w:tcW w:w="26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FEDE">
            <w:pPr>
              <w:rPr>
                <w:rFonts w:hint="eastAsia" w:ascii="宋体" w:hAnsi="宋体" w:eastAsia="宋体" w:cs="宋体"/>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A0AC">
            <w:pPr>
              <w:rPr>
                <w:rFonts w:hint="eastAsia" w:ascii="宋体" w:hAnsi="宋体" w:eastAsia="宋体" w:cs="宋体"/>
                <w:i w:val="0"/>
                <w:iCs w:val="0"/>
                <w:color w:val="000000"/>
                <w:sz w:val="22"/>
                <w:szCs w:val="22"/>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D4D8">
            <w:pPr>
              <w:rPr>
                <w:rFonts w:hint="eastAsia" w:ascii="宋体" w:hAnsi="宋体" w:eastAsia="宋体" w:cs="宋体"/>
                <w:i w:val="0"/>
                <w:iCs w:val="0"/>
                <w:color w:val="000000"/>
                <w:sz w:val="22"/>
                <w:szCs w:val="22"/>
                <w:u w:val="none"/>
              </w:rPr>
            </w:pPr>
          </w:p>
        </w:tc>
      </w:tr>
      <w:tr w14:paraId="485E5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16" w:type="dxa"/>
          <w:trHeight w:val="90"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A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E163">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1FC1">
            <w:pP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EF1A">
            <w:pPr>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5A67">
            <w:pPr>
              <w:rPr>
                <w:rFonts w:hint="eastAsia" w:ascii="宋体" w:hAnsi="宋体" w:eastAsia="宋体" w:cs="宋体"/>
                <w:i w:val="0"/>
                <w:iCs w:val="0"/>
                <w:color w:val="000000"/>
                <w:sz w:val="22"/>
                <w:szCs w:val="22"/>
                <w:u w:val="none"/>
              </w:rPr>
            </w:pPr>
          </w:p>
        </w:tc>
        <w:tc>
          <w:tcPr>
            <w:tcW w:w="3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1F4F">
            <w:pPr>
              <w:rPr>
                <w:rFonts w:hint="eastAsia" w:ascii="宋体" w:hAnsi="宋体" w:eastAsia="宋体" w:cs="宋体"/>
                <w:i w:val="0"/>
                <w:iCs w:val="0"/>
                <w:color w:val="000000"/>
                <w:sz w:val="22"/>
                <w:szCs w:val="22"/>
                <w:u w:val="none"/>
              </w:rPr>
            </w:pPr>
          </w:p>
        </w:tc>
        <w:tc>
          <w:tcPr>
            <w:tcW w:w="26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CC3A">
            <w:pPr>
              <w:rPr>
                <w:rFonts w:hint="eastAsia" w:ascii="宋体" w:hAnsi="宋体" w:eastAsia="宋体" w:cs="宋体"/>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971C">
            <w:pPr>
              <w:rPr>
                <w:rFonts w:hint="eastAsia" w:ascii="宋体" w:hAnsi="宋体" w:eastAsia="宋体" w:cs="宋体"/>
                <w:i w:val="0"/>
                <w:iCs w:val="0"/>
                <w:color w:val="000000"/>
                <w:sz w:val="22"/>
                <w:szCs w:val="22"/>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B891">
            <w:pPr>
              <w:rPr>
                <w:rFonts w:hint="eastAsia" w:ascii="宋体" w:hAnsi="宋体" w:eastAsia="宋体" w:cs="宋体"/>
                <w:i w:val="0"/>
                <w:iCs w:val="0"/>
                <w:color w:val="000000"/>
                <w:sz w:val="22"/>
                <w:szCs w:val="22"/>
                <w:u w:val="none"/>
              </w:rPr>
            </w:pPr>
          </w:p>
        </w:tc>
      </w:tr>
      <w:tr w14:paraId="44AE0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16" w:type="dxa"/>
          <w:trHeight w:val="90"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D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CB147">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847D">
            <w:pP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730E">
            <w:pPr>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7425">
            <w:pPr>
              <w:rPr>
                <w:rFonts w:hint="eastAsia" w:ascii="宋体" w:hAnsi="宋体" w:eastAsia="宋体" w:cs="宋体"/>
                <w:i w:val="0"/>
                <w:iCs w:val="0"/>
                <w:color w:val="000000"/>
                <w:sz w:val="22"/>
                <w:szCs w:val="22"/>
                <w:u w:val="none"/>
              </w:rPr>
            </w:pPr>
          </w:p>
        </w:tc>
        <w:tc>
          <w:tcPr>
            <w:tcW w:w="3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C6A5">
            <w:pPr>
              <w:rPr>
                <w:rFonts w:hint="eastAsia" w:ascii="宋体" w:hAnsi="宋体" w:eastAsia="宋体" w:cs="宋体"/>
                <w:i w:val="0"/>
                <w:iCs w:val="0"/>
                <w:color w:val="000000"/>
                <w:sz w:val="22"/>
                <w:szCs w:val="22"/>
                <w:u w:val="none"/>
              </w:rPr>
            </w:pPr>
          </w:p>
        </w:tc>
        <w:tc>
          <w:tcPr>
            <w:tcW w:w="26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E5F0">
            <w:pPr>
              <w:rPr>
                <w:rFonts w:hint="eastAsia" w:ascii="宋体" w:hAnsi="宋体" w:eastAsia="宋体" w:cs="宋体"/>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2F34">
            <w:pPr>
              <w:rPr>
                <w:rFonts w:hint="eastAsia" w:ascii="宋体" w:hAnsi="宋体" w:eastAsia="宋体" w:cs="宋体"/>
                <w:i w:val="0"/>
                <w:iCs w:val="0"/>
                <w:color w:val="000000"/>
                <w:sz w:val="22"/>
                <w:szCs w:val="22"/>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D294">
            <w:pPr>
              <w:rPr>
                <w:rFonts w:hint="eastAsia" w:ascii="宋体" w:hAnsi="宋体" w:eastAsia="宋体" w:cs="宋体"/>
                <w:i w:val="0"/>
                <w:iCs w:val="0"/>
                <w:color w:val="000000"/>
                <w:sz w:val="22"/>
                <w:szCs w:val="22"/>
                <w:u w:val="none"/>
              </w:rPr>
            </w:pPr>
          </w:p>
        </w:tc>
      </w:tr>
      <w:tr w14:paraId="40DAD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16" w:type="dxa"/>
          <w:trHeight w:val="90" w:hRule="atLeast"/>
        </w:trPr>
        <w:tc>
          <w:tcPr>
            <w:tcW w:w="1744" w:type="dxa"/>
            <w:gridSpan w:val="2"/>
            <w:tcBorders>
              <w:top w:val="nil"/>
              <w:left w:val="nil"/>
              <w:bottom w:val="nil"/>
              <w:right w:val="nil"/>
            </w:tcBorders>
            <w:shd w:val="clear" w:color="auto" w:fill="auto"/>
            <w:noWrap/>
            <w:vAlign w:val="center"/>
          </w:tcPr>
          <w:p w14:paraId="009A891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09079B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村书记：</w:t>
            </w:r>
          </w:p>
        </w:tc>
        <w:tc>
          <w:tcPr>
            <w:tcW w:w="1155" w:type="dxa"/>
            <w:tcBorders>
              <w:top w:val="nil"/>
              <w:left w:val="nil"/>
              <w:bottom w:val="nil"/>
              <w:right w:val="nil"/>
            </w:tcBorders>
            <w:shd w:val="clear" w:color="auto" w:fill="auto"/>
            <w:noWrap/>
            <w:vAlign w:val="center"/>
          </w:tcPr>
          <w:p w14:paraId="29360D59">
            <w:pPr>
              <w:rPr>
                <w:rFonts w:hint="eastAsia" w:ascii="宋体" w:hAnsi="宋体" w:eastAsia="宋体" w:cs="宋体"/>
                <w:i w:val="0"/>
                <w:iCs w:val="0"/>
                <w:color w:val="000000"/>
                <w:sz w:val="22"/>
                <w:szCs w:val="22"/>
                <w:u w:val="none"/>
              </w:rPr>
            </w:pPr>
          </w:p>
        </w:tc>
        <w:tc>
          <w:tcPr>
            <w:tcW w:w="1140" w:type="dxa"/>
            <w:tcBorders>
              <w:top w:val="nil"/>
              <w:left w:val="nil"/>
              <w:bottom w:val="nil"/>
              <w:right w:val="nil"/>
            </w:tcBorders>
            <w:shd w:val="clear" w:color="auto" w:fill="auto"/>
            <w:noWrap/>
            <w:vAlign w:val="center"/>
          </w:tcPr>
          <w:p w14:paraId="486BCB85">
            <w:pPr>
              <w:rPr>
                <w:rFonts w:hint="eastAsia" w:ascii="宋体" w:hAnsi="宋体" w:eastAsia="宋体" w:cs="宋体"/>
                <w:i w:val="0"/>
                <w:iCs w:val="0"/>
                <w:color w:val="000000"/>
                <w:sz w:val="22"/>
                <w:szCs w:val="22"/>
                <w:u w:val="none"/>
              </w:rPr>
            </w:pPr>
          </w:p>
        </w:tc>
        <w:tc>
          <w:tcPr>
            <w:tcW w:w="1200" w:type="dxa"/>
            <w:gridSpan w:val="2"/>
            <w:tcBorders>
              <w:top w:val="nil"/>
              <w:left w:val="nil"/>
              <w:bottom w:val="nil"/>
              <w:right w:val="nil"/>
            </w:tcBorders>
            <w:shd w:val="clear" w:color="auto" w:fill="auto"/>
            <w:noWrap/>
            <w:vAlign w:val="center"/>
          </w:tcPr>
          <w:p w14:paraId="24321BA3">
            <w:pPr>
              <w:rPr>
                <w:rFonts w:hint="eastAsia" w:ascii="宋体" w:hAnsi="宋体" w:eastAsia="宋体" w:cs="宋体"/>
                <w:i w:val="0"/>
                <w:iCs w:val="0"/>
                <w:color w:val="000000"/>
                <w:sz w:val="22"/>
                <w:szCs w:val="22"/>
                <w:u w:val="none"/>
              </w:rPr>
            </w:pPr>
          </w:p>
        </w:tc>
        <w:tc>
          <w:tcPr>
            <w:tcW w:w="3010" w:type="dxa"/>
            <w:gridSpan w:val="2"/>
            <w:tcBorders>
              <w:top w:val="single" w:color="000000" w:sz="4" w:space="0"/>
              <w:left w:val="nil"/>
              <w:bottom w:val="nil"/>
              <w:right w:val="nil"/>
            </w:tcBorders>
            <w:shd w:val="clear" w:color="auto" w:fill="auto"/>
            <w:noWrap/>
            <w:vAlign w:val="center"/>
          </w:tcPr>
          <w:p w14:paraId="7FBB8448">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    </w:t>
            </w:r>
          </w:p>
        </w:tc>
        <w:tc>
          <w:tcPr>
            <w:tcW w:w="4449" w:type="dxa"/>
            <w:gridSpan w:val="5"/>
            <w:tcBorders>
              <w:top w:val="nil"/>
              <w:left w:val="nil"/>
              <w:bottom w:val="nil"/>
              <w:right w:val="nil"/>
            </w:tcBorders>
            <w:shd w:val="clear" w:color="auto" w:fill="auto"/>
            <w:noWrap/>
            <w:vAlign w:val="center"/>
          </w:tcPr>
          <w:p w14:paraId="255A33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209B3982">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村经办：</w:t>
            </w:r>
          </w:p>
        </w:tc>
        <w:tc>
          <w:tcPr>
            <w:tcW w:w="1383" w:type="dxa"/>
            <w:gridSpan w:val="2"/>
            <w:tcBorders>
              <w:top w:val="nil"/>
              <w:left w:val="nil"/>
              <w:bottom w:val="nil"/>
              <w:right w:val="nil"/>
            </w:tcBorders>
            <w:shd w:val="clear" w:color="auto" w:fill="auto"/>
            <w:noWrap/>
            <w:vAlign w:val="center"/>
          </w:tcPr>
          <w:p w14:paraId="64D140DC">
            <w:pPr>
              <w:rPr>
                <w:rFonts w:hint="eastAsia" w:ascii="宋体" w:hAnsi="宋体" w:eastAsia="宋体" w:cs="宋体"/>
                <w:i w:val="0"/>
                <w:iCs w:val="0"/>
                <w:color w:val="000000"/>
                <w:sz w:val="22"/>
                <w:szCs w:val="22"/>
                <w:u w:val="none"/>
              </w:rPr>
            </w:pPr>
          </w:p>
        </w:tc>
      </w:tr>
      <w:tr w14:paraId="5A419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16" w:type="dxa"/>
          <w:trHeight w:val="90" w:hRule="atLeast"/>
        </w:trPr>
        <w:tc>
          <w:tcPr>
            <w:tcW w:w="14081" w:type="dxa"/>
            <w:gridSpan w:val="15"/>
            <w:tcBorders>
              <w:top w:val="nil"/>
              <w:left w:val="nil"/>
              <w:bottom w:val="nil"/>
              <w:right w:val="nil"/>
            </w:tcBorders>
            <w:shd w:val="clear" w:color="auto" w:fill="auto"/>
            <w:noWrap/>
            <w:vAlign w:val="center"/>
          </w:tcPr>
          <w:p w14:paraId="489E4B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17FB1E4A">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乡镇主要负责人：                              乡镇分管负责人：                            乡镇经办：</w:t>
            </w:r>
          </w:p>
        </w:tc>
      </w:tr>
      <w:tr w14:paraId="2F3AF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9" w:type="dxa"/>
            <w:tcBorders>
              <w:top w:val="nil"/>
              <w:left w:val="nil"/>
              <w:bottom w:val="nil"/>
              <w:right w:val="nil"/>
            </w:tcBorders>
            <w:shd w:val="clear" w:color="auto" w:fill="auto"/>
            <w:noWrap/>
            <w:vAlign w:val="center"/>
          </w:tcPr>
          <w:p w14:paraId="560E1B45">
            <w:pPr>
              <w:rPr>
                <w:rFonts w:hint="eastAsia" w:ascii="宋体" w:hAnsi="宋体" w:eastAsia="宋体" w:cs="宋体"/>
                <w:i w:val="0"/>
                <w:iCs w:val="0"/>
                <w:color w:val="000000"/>
                <w:sz w:val="22"/>
                <w:szCs w:val="22"/>
                <w:u w:val="none"/>
              </w:rPr>
            </w:pPr>
          </w:p>
        </w:tc>
        <w:tc>
          <w:tcPr>
            <w:tcW w:w="825" w:type="dxa"/>
            <w:tcBorders>
              <w:top w:val="nil"/>
              <w:left w:val="nil"/>
              <w:bottom w:val="nil"/>
              <w:right w:val="nil"/>
            </w:tcBorders>
            <w:shd w:val="clear" w:color="auto" w:fill="auto"/>
            <w:noWrap/>
            <w:vAlign w:val="center"/>
          </w:tcPr>
          <w:p w14:paraId="0D58CA3B">
            <w:pPr>
              <w:rPr>
                <w:rFonts w:hint="eastAsia" w:ascii="宋体" w:hAnsi="宋体" w:eastAsia="宋体" w:cs="宋体"/>
                <w:i w:val="0"/>
                <w:iCs w:val="0"/>
                <w:color w:val="000000"/>
                <w:sz w:val="22"/>
                <w:szCs w:val="22"/>
                <w:u w:val="none"/>
              </w:rPr>
            </w:pPr>
          </w:p>
        </w:tc>
        <w:tc>
          <w:tcPr>
            <w:tcW w:w="3375" w:type="dxa"/>
            <w:gridSpan w:val="3"/>
            <w:tcBorders>
              <w:top w:val="nil"/>
              <w:left w:val="nil"/>
              <w:bottom w:val="nil"/>
              <w:right w:val="nil"/>
            </w:tcBorders>
            <w:shd w:val="clear" w:color="auto" w:fill="auto"/>
            <w:noWrap/>
            <w:vAlign w:val="center"/>
          </w:tcPr>
          <w:p w14:paraId="4845EBF7">
            <w:pPr>
              <w:rPr>
                <w:rFonts w:hint="eastAsia" w:ascii="宋体" w:hAnsi="宋体" w:eastAsia="宋体" w:cs="宋体"/>
                <w:i w:val="0"/>
                <w:iCs w:val="0"/>
                <w:color w:val="000000"/>
                <w:sz w:val="22"/>
                <w:szCs w:val="22"/>
                <w:u w:val="none"/>
              </w:rPr>
            </w:pPr>
          </w:p>
        </w:tc>
        <w:tc>
          <w:tcPr>
            <w:tcW w:w="236" w:type="dxa"/>
            <w:gridSpan w:val="2"/>
            <w:tcBorders>
              <w:top w:val="nil"/>
              <w:left w:val="nil"/>
              <w:bottom w:val="nil"/>
              <w:right w:val="nil"/>
            </w:tcBorders>
            <w:shd w:val="clear" w:color="auto" w:fill="auto"/>
            <w:noWrap/>
            <w:vAlign w:val="center"/>
          </w:tcPr>
          <w:p w14:paraId="00DC9E8A">
            <w:pPr>
              <w:rPr>
                <w:rFonts w:hint="eastAsia" w:ascii="宋体" w:hAnsi="宋体" w:eastAsia="宋体" w:cs="宋体"/>
                <w:i w:val="0"/>
                <w:iCs w:val="0"/>
                <w:color w:val="000000"/>
                <w:sz w:val="22"/>
                <w:szCs w:val="22"/>
                <w:u w:val="none"/>
              </w:rPr>
            </w:pPr>
          </w:p>
        </w:tc>
        <w:tc>
          <w:tcPr>
            <w:tcW w:w="3061" w:type="dxa"/>
            <w:gridSpan w:val="2"/>
            <w:tcBorders>
              <w:top w:val="nil"/>
              <w:left w:val="nil"/>
              <w:bottom w:val="nil"/>
              <w:right w:val="nil"/>
            </w:tcBorders>
            <w:shd w:val="clear" w:color="auto" w:fill="auto"/>
            <w:noWrap/>
            <w:vAlign w:val="center"/>
          </w:tcPr>
          <w:p w14:paraId="05940AC0">
            <w:pPr>
              <w:rPr>
                <w:rFonts w:hint="eastAsia" w:ascii="宋体" w:hAnsi="宋体" w:eastAsia="宋体" w:cs="宋体"/>
                <w:i w:val="0"/>
                <w:iCs w:val="0"/>
                <w:color w:val="000000"/>
                <w:sz w:val="22"/>
                <w:szCs w:val="22"/>
                <w:u w:val="none"/>
              </w:rPr>
            </w:pPr>
          </w:p>
        </w:tc>
        <w:tc>
          <w:tcPr>
            <w:tcW w:w="1149" w:type="dxa"/>
            <w:tcBorders>
              <w:top w:val="nil"/>
              <w:left w:val="nil"/>
              <w:bottom w:val="nil"/>
              <w:right w:val="nil"/>
            </w:tcBorders>
            <w:shd w:val="clear" w:color="auto" w:fill="auto"/>
            <w:noWrap/>
            <w:vAlign w:val="center"/>
          </w:tcPr>
          <w:p w14:paraId="281B94A7">
            <w:pPr>
              <w:rPr>
                <w:rFonts w:hint="eastAsia" w:ascii="宋体" w:hAnsi="宋体" w:eastAsia="宋体" w:cs="宋体"/>
                <w:i w:val="0"/>
                <w:iCs w:val="0"/>
                <w:color w:val="000000"/>
                <w:sz w:val="24"/>
                <w:szCs w:val="24"/>
                <w:u w:val="none"/>
              </w:rPr>
            </w:pPr>
          </w:p>
        </w:tc>
        <w:tc>
          <w:tcPr>
            <w:tcW w:w="1160" w:type="dxa"/>
            <w:tcBorders>
              <w:top w:val="nil"/>
              <w:left w:val="nil"/>
              <w:bottom w:val="nil"/>
              <w:right w:val="nil"/>
            </w:tcBorders>
            <w:shd w:val="clear" w:color="auto" w:fill="auto"/>
            <w:noWrap/>
            <w:vAlign w:val="center"/>
          </w:tcPr>
          <w:p w14:paraId="792EE304">
            <w:pPr>
              <w:rPr>
                <w:rFonts w:hint="eastAsia" w:ascii="宋体" w:hAnsi="宋体" w:eastAsia="宋体" w:cs="宋体"/>
                <w:i w:val="0"/>
                <w:iCs w:val="0"/>
                <w:color w:val="000000"/>
                <w:sz w:val="24"/>
                <w:szCs w:val="24"/>
                <w:u w:val="none"/>
              </w:rPr>
            </w:pPr>
          </w:p>
        </w:tc>
        <w:tc>
          <w:tcPr>
            <w:tcW w:w="3289" w:type="dxa"/>
            <w:gridSpan w:val="3"/>
            <w:tcBorders>
              <w:top w:val="nil"/>
              <w:left w:val="nil"/>
              <w:bottom w:val="nil"/>
              <w:right w:val="nil"/>
            </w:tcBorders>
            <w:shd w:val="clear" w:color="auto" w:fill="auto"/>
            <w:noWrap/>
            <w:vAlign w:val="center"/>
          </w:tcPr>
          <w:p w14:paraId="107278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2CF336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制表时间：    年   月   日</w:t>
            </w:r>
          </w:p>
        </w:tc>
        <w:tc>
          <w:tcPr>
            <w:tcW w:w="1383" w:type="dxa"/>
            <w:gridSpan w:val="2"/>
            <w:tcBorders>
              <w:top w:val="nil"/>
              <w:left w:val="nil"/>
              <w:bottom w:val="nil"/>
              <w:right w:val="nil"/>
            </w:tcBorders>
            <w:shd w:val="clear" w:color="auto" w:fill="auto"/>
            <w:noWrap/>
            <w:vAlign w:val="center"/>
          </w:tcPr>
          <w:p w14:paraId="0C50673B">
            <w:pPr>
              <w:rPr>
                <w:rFonts w:hint="eastAsia" w:ascii="宋体" w:hAnsi="宋体" w:eastAsia="宋体" w:cs="宋体"/>
                <w:i w:val="0"/>
                <w:iCs w:val="0"/>
                <w:color w:val="000000"/>
                <w:sz w:val="22"/>
                <w:szCs w:val="22"/>
                <w:u w:val="none"/>
              </w:rPr>
            </w:pPr>
          </w:p>
        </w:tc>
      </w:tr>
    </w:tbl>
    <w:p w14:paraId="2D468D81">
      <w:pPr>
        <w:pStyle w:val="2"/>
        <w:ind w:left="0" w:leftChars="0" w:firstLine="0" w:firstLineChars="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附件2</w:t>
      </w:r>
    </w:p>
    <w:tbl>
      <w:tblPr>
        <w:tblStyle w:val="7"/>
        <w:tblW w:w="13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4"/>
        <w:gridCol w:w="825"/>
        <w:gridCol w:w="690"/>
        <w:gridCol w:w="750"/>
        <w:gridCol w:w="720"/>
        <w:gridCol w:w="900"/>
        <w:gridCol w:w="1050"/>
        <w:gridCol w:w="1035"/>
        <w:gridCol w:w="1110"/>
        <w:gridCol w:w="1455"/>
        <w:gridCol w:w="3483"/>
        <w:gridCol w:w="768"/>
      </w:tblGrid>
      <w:tr w14:paraId="12C0E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3960" w:type="dxa"/>
            <w:gridSpan w:val="12"/>
            <w:tcBorders>
              <w:top w:val="nil"/>
              <w:left w:val="nil"/>
              <w:bottom w:val="nil"/>
              <w:right w:val="nil"/>
            </w:tcBorders>
            <w:shd w:val="clear" w:color="auto" w:fill="auto"/>
            <w:vAlign w:val="center"/>
          </w:tcPr>
          <w:p w14:paraId="6869747C">
            <w:pPr>
              <w:keepNext w:val="0"/>
              <w:keepLines w:val="0"/>
              <w:widowControl/>
              <w:suppressLineNumbers w:val="0"/>
              <w:jc w:val="center"/>
              <w:textAlignment w:val="center"/>
            </w:pPr>
            <w:r>
              <w:rPr>
                <w:rFonts w:hint="eastAsia" w:ascii="方正小标宋简体" w:hAnsi="方正小标宋简体" w:eastAsia="方正小标宋简体" w:cs="方正小标宋简体"/>
                <w:sz w:val="32"/>
                <w:szCs w:val="40"/>
                <w:lang w:val="en-US" w:eastAsia="zh-CN"/>
              </w:rPr>
              <w:t>2026年耕地地力保护、2025年规模种粮及再生稻种植主体补贴面积核实汇总表（一式一份）</w:t>
            </w:r>
          </w:p>
        </w:tc>
      </w:tr>
      <w:tr w14:paraId="1AC14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3960" w:type="dxa"/>
            <w:gridSpan w:val="12"/>
            <w:tcBorders>
              <w:top w:val="nil"/>
              <w:left w:val="nil"/>
              <w:bottom w:val="nil"/>
              <w:right w:val="nil"/>
            </w:tcBorders>
            <w:shd w:val="clear" w:color="auto" w:fill="auto"/>
            <w:noWrap/>
            <w:vAlign w:val="center"/>
          </w:tcPr>
          <w:p w14:paraId="4A40B0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乡镇人民政府（盖章）                    填报日期：    年  月  日                                     单位：亩</w:t>
            </w:r>
          </w:p>
        </w:tc>
      </w:tr>
      <w:tr w14:paraId="1B77B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2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3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村别</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03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耕地地力保护</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0C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规模种粮主体</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73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再生稻种植主体</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B6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联系人</w:t>
            </w:r>
          </w:p>
        </w:tc>
        <w:tc>
          <w:tcPr>
            <w:tcW w:w="3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1C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A4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6CC7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636A">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B77D">
            <w:pPr>
              <w:jc w:val="center"/>
              <w:rPr>
                <w:rFonts w:hint="eastAsia" w:ascii="宋体" w:hAnsi="宋体" w:eastAsia="宋体" w:cs="宋体"/>
                <w:i w:val="0"/>
                <w:iCs w:val="0"/>
                <w:color w:val="000000"/>
                <w:sz w:val="22"/>
                <w:szCs w:val="22"/>
                <w:u w:val="none"/>
              </w:rPr>
            </w:pP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95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户数</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69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面积</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73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面积</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E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户数</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E2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面积</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CE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户数</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AA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面积</w:t>
            </w: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B6C8C">
            <w:pPr>
              <w:jc w:val="center"/>
              <w:rPr>
                <w:rFonts w:hint="eastAsia" w:ascii="宋体" w:hAnsi="宋体" w:eastAsia="宋体" w:cs="宋体"/>
                <w:i w:val="0"/>
                <w:iCs w:val="0"/>
                <w:color w:val="000000"/>
                <w:sz w:val="22"/>
                <w:szCs w:val="22"/>
                <w:u w:val="none"/>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6D223">
            <w:pPr>
              <w:jc w:val="center"/>
              <w:rPr>
                <w:rFonts w:hint="eastAsia" w:ascii="宋体" w:hAnsi="宋体" w:eastAsia="宋体" w:cs="宋体"/>
                <w:i w:val="0"/>
                <w:iCs w:val="0"/>
                <w:color w:val="000000"/>
                <w:sz w:val="22"/>
                <w:szCs w:val="22"/>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B9F81">
            <w:pPr>
              <w:jc w:val="center"/>
              <w:rPr>
                <w:rFonts w:hint="eastAsia" w:ascii="宋体" w:hAnsi="宋体" w:eastAsia="宋体" w:cs="宋体"/>
                <w:i w:val="0"/>
                <w:iCs w:val="0"/>
                <w:color w:val="000000"/>
                <w:sz w:val="22"/>
                <w:szCs w:val="22"/>
                <w:u w:val="none"/>
              </w:rPr>
            </w:pPr>
          </w:p>
        </w:tc>
      </w:tr>
      <w:tr w14:paraId="14C6A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8B50">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1EF9">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4AF05">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3FD6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1EA5E">
            <w:pPr>
              <w:jc w:val="center"/>
              <w:rPr>
                <w:rFonts w:hint="eastAsia" w:ascii="宋体" w:hAnsi="宋体" w:eastAsia="宋体" w:cs="宋体"/>
                <w:i w:val="0"/>
                <w:iCs w:val="0"/>
                <w:color w:val="000000"/>
                <w:sz w:val="22"/>
                <w:szCs w:val="22"/>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7660">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7D046">
            <w:pPr>
              <w:jc w:val="center"/>
              <w:rPr>
                <w:rFonts w:hint="eastAsia" w:ascii="宋体" w:hAnsi="宋体" w:eastAsia="宋体" w:cs="宋体"/>
                <w:i w:val="0"/>
                <w:iCs w:val="0"/>
                <w:color w:val="000000"/>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9CA2">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9E56B">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BA1AD">
            <w:pPr>
              <w:jc w:val="center"/>
              <w:rPr>
                <w:rFonts w:hint="eastAsia" w:ascii="宋体" w:hAnsi="宋体" w:eastAsia="宋体" w:cs="宋体"/>
                <w:i w:val="0"/>
                <w:iCs w:val="0"/>
                <w:color w:val="000000"/>
                <w:sz w:val="22"/>
                <w:szCs w:val="22"/>
                <w:u w:val="none"/>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4B1A2">
            <w:pPr>
              <w:jc w:val="center"/>
              <w:rPr>
                <w:rFonts w:hint="eastAsia" w:ascii="宋体" w:hAnsi="宋体" w:eastAsia="宋体" w:cs="宋体"/>
                <w:i w:val="0"/>
                <w:iCs w:val="0"/>
                <w:color w:val="000000"/>
                <w:sz w:val="22"/>
                <w:szCs w:val="22"/>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68CAD">
            <w:pPr>
              <w:jc w:val="center"/>
              <w:rPr>
                <w:rFonts w:hint="eastAsia" w:ascii="宋体" w:hAnsi="宋体" w:eastAsia="宋体" w:cs="宋体"/>
                <w:i w:val="0"/>
                <w:iCs w:val="0"/>
                <w:color w:val="000000"/>
                <w:sz w:val="22"/>
                <w:szCs w:val="22"/>
                <w:u w:val="none"/>
              </w:rPr>
            </w:pPr>
          </w:p>
        </w:tc>
      </w:tr>
      <w:tr w14:paraId="71124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5F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乡镇合计</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9716">
            <w:pPr>
              <w:rPr>
                <w:rFonts w:hint="eastAsia" w:ascii="宋体" w:hAnsi="宋体" w:eastAsia="宋体" w:cs="宋体"/>
                <w:b/>
                <w:bCs/>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9CE3">
            <w:pPr>
              <w:rPr>
                <w:rFonts w:hint="eastAsia" w:ascii="宋体" w:hAnsi="宋体" w:eastAsia="宋体" w:cs="宋体"/>
                <w:b/>
                <w:bCs/>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989E">
            <w:pPr>
              <w:rPr>
                <w:rFonts w:hint="eastAsia" w:ascii="宋体" w:hAnsi="宋体" w:eastAsia="宋体" w:cs="宋体"/>
                <w:b/>
                <w:bCs/>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7BDA">
            <w:pP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0596">
            <w:pPr>
              <w:rPr>
                <w:rFonts w:hint="eastAsia" w:ascii="宋体" w:hAnsi="宋体" w:eastAsia="宋体" w:cs="宋体"/>
                <w:b/>
                <w:bCs/>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9700">
            <w:pPr>
              <w:rPr>
                <w:rFonts w:hint="eastAsia" w:ascii="宋体" w:hAnsi="宋体" w:eastAsia="宋体" w:cs="宋体"/>
                <w:b/>
                <w:bCs/>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88FD">
            <w:pPr>
              <w:rPr>
                <w:rFonts w:hint="eastAsia" w:ascii="宋体" w:hAnsi="宋体" w:eastAsia="宋体" w:cs="宋体"/>
                <w:b/>
                <w:bCs/>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333A">
            <w:pPr>
              <w:rPr>
                <w:rFonts w:hint="eastAsia" w:ascii="宋体" w:hAnsi="宋体" w:eastAsia="宋体" w:cs="宋体"/>
                <w:b/>
                <w:bCs/>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8DEB">
            <w:pPr>
              <w:rPr>
                <w:rFonts w:hint="eastAsia" w:ascii="宋体" w:hAnsi="宋体" w:eastAsia="宋体" w:cs="宋体"/>
                <w:b/>
                <w:bCs/>
                <w:i w:val="0"/>
                <w:iCs w:val="0"/>
                <w:color w:val="000000"/>
                <w:sz w:val="22"/>
                <w:szCs w:val="22"/>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EC8D">
            <w:pPr>
              <w:rPr>
                <w:rFonts w:hint="eastAsia" w:ascii="宋体" w:hAnsi="宋体" w:eastAsia="宋体" w:cs="宋体"/>
                <w:b/>
                <w:bCs/>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4E7C">
            <w:pPr>
              <w:rPr>
                <w:rFonts w:hint="eastAsia" w:ascii="宋体" w:hAnsi="宋体" w:eastAsia="宋体" w:cs="宋体"/>
                <w:b/>
                <w:bCs/>
                <w:i w:val="0"/>
                <w:iCs w:val="0"/>
                <w:color w:val="000000"/>
                <w:sz w:val="22"/>
                <w:szCs w:val="22"/>
                <w:u w:val="none"/>
              </w:rPr>
            </w:pPr>
          </w:p>
        </w:tc>
      </w:tr>
      <w:tr w14:paraId="138CF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D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ED7D">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61FC">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A044">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297E">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75D9">
            <w:pP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EE31">
            <w:pPr>
              <w:rPr>
                <w:rFonts w:hint="eastAsia" w:ascii="宋体" w:hAnsi="宋体" w:eastAsia="宋体" w:cs="宋体"/>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81E5">
            <w:pP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8C9A">
            <w:pP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78CE">
            <w:pPr>
              <w:rPr>
                <w:rFonts w:hint="eastAsia" w:ascii="宋体" w:hAnsi="宋体" w:eastAsia="宋体" w:cs="宋体"/>
                <w:i w:val="0"/>
                <w:iCs w:val="0"/>
                <w:color w:val="000000"/>
                <w:sz w:val="22"/>
                <w:szCs w:val="22"/>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9B09">
            <w:pP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ED75">
            <w:pPr>
              <w:rPr>
                <w:rFonts w:hint="eastAsia" w:ascii="宋体" w:hAnsi="宋体" w:eastAsia="宋体" w:cs="宋体"/>
                <w:i w:val="0"/>
                <w:iCs w:val="0"/>
                <w:color w:val="000000"/>
                <w:sz w:val="22"/>
                <w:szCs w:val="22"/>
                <w:u w:val="none"/>
              </w:rPr>
            </w:pPr>
          </w:p>
        </w:tc>
      </w:tr>
      <w:tr w14:paraId="2FC4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F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CD43">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A27D">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B4BE">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DBB7">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5620">
            <w:pP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7BF0">
            <w:pPr>
              <w:rPr>
                <w:rFonts w:hint="eastAsia" w:ascii="宋体" w:hAnsi="宋体" w:eastAsia="宋体" w:cs="宋体"/>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6F4F">
            <w:pP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4ACB">
            <w:pP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6AE1">
            <w:pPr>
              <w:rPr>
                <w:rFonts w:hint="eastAsia" w:ascii="宋体" w:hAnsi="宋体" w:eastAsia="宋体" w:cs="宋体"/>
                <w:i w:val="0"/>
                <w:iCs w:val="0"/>
                <w:color w:val="000000"/>
                <w:sz w:val="22"/>
                <w:szCs w:val="22"/>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75D6">
            <w:pP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E3F9">
            <w:pPr>
              <w:rPr>
                <w:rFonts w:hint="eastAsia" w:ascii="宋体" w:hAnsi="宋体" w:eastAsia="宋体" w:cs="宋体"/>
                <w:i w:val="0"/>
                <w:iCs w:val="0"/>
                <w:color w:val="000000"/>
                <w:sz w:val="22"/>
                <w:szCs w:val="22"/>
                <w:u w:val="none"/>
              </w:rPr>
            </w:pPr>
          </w:p>
        </w:tc>
      </w:tr>
      <w:tr w14:paraId="6B810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9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5D7C">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49BF">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9DBE">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6DFD">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1E30">
            <w:pP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D46F">
            <w:pPr>
              <w:rPr>
                <w:rFonts w:hint="eastAsia" w:ascii="宋体" w:hAnsi="宋体" w:eastAsia="宋体" w:cs="宋体"/>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6881">
            <w:pP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AF27">
            <w:pP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B159">
            <w:pPr>
              <w:rPr>
                <w:rFonts w:hint="eastAsia" w:ascii="宋体" w:hAnsi="宋体" w:eastAsia="宋体" w:cs="宋体"/>
                <w:i w:val="0"/>
                <w:iCs w:val="0"/>
                <w:color w:val="000000"/>
                <w:sz w:val="22"/>
                <w:szCs w:val="22"/>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C689">
            <w:pP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7138">
            <w:pPr>
              <w:rPr>
                <w:rFonts w:hint="eastAsia" w:ascii="宋体" w:hAnsi="宋体" w:eastAsia="宋体" w:cs="宋体"/>
                <w:i w:val="0"/>
                <w:iCs w:val="0"/>
                <w:color w:val="000000"/>
                <w:sz w:val="22"/>
                <w:szCs w:val="22"/>
                <w:u w:val="none"/>
              </w:rPr>
            </w:pPr>
          </w:p>
        </w:tc>
      </w:tr>
      <w:tr w14:paraId="6D9B2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C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D9E7">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FF44">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A976">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FCE6">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2391">
            <w:pP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AA8F">
            <w:pPr>
              <w:rPr>
                <w:rFonts w:hint="eastAsia" w:ascii="宋体" w:hAnsi="宋体" w:eastAsia="宋体" w:cs="宋体"/>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1E475">
            <w:pP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1E5A">
            <w:pP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94C2">
            <w:pPr>
              <w:rPr>
                <w:rFonts w:hint="eastAsia" w:ascii="宋体" w:hAnsi="宋体" w:eastAsia="宋体" w:cs="宋体"/>
                <w:i w:val="0"/>
                <w:iCs w:val="0"/>
                <w:color w:val="000000"/>
                <w:sz w:val="22"/>
                <w:szCs w:val="22"/>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696A">
            <w:pP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5DB8">
            <w:pPr>
              <w:rPr>
                <w:rFonts w:hint="eastAsia" w:ascii="宋体" w:hAnsi="宋体" w:eastAsia="宋体" w:cs="宋体"/>
                <w:i w:val="0"/>
                <w:iCs w:val="0"/>
                <w:color w:val="000000"/>
                <w:sz w:val="22"/>
                <w:szCs w:val="22"/>
                <w:u w:val="none"/>
              </w:rPr>
            </w:pPr>
          </w:p>
        </w:tc>
      </w:tr>
      <w:tr w14:paraId="39338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C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0EB8">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7B35">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BC81">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04A9">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1D38">
            <w:pP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0014">
            <w:pPr>
              <w:rPr>
                <w:rFonts w:hint="eastAsia" w:ascii="宋体" w:hAnsi="宋体" w:eastAsia="宋体" w:cs="宋体"/>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D14B">
            <w:pP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EEFD">
            <w:pP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028F">
            <w:pPr>
              <w:rPr>
                <w:rFonts w:hint="eastAsia" w:ascii="宋体" w:hAnsi="宋体" w:eastAsia="宋体" w:cs="宋体"/>
                <w:i w:val="0"/>
                <w:iCs w:val="0"/>
                <w:color w:val="000000"/>
                <w:sz w:val="22"/>
                <w:szCs w:val="22"/>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0C71">
            <w:pP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FE79">
            <w:pPr>
              <w:rPr>
                <w:rFonts w:hint="eastAsia" w:ascii="宋体" w:hAnsi="宋体" w:eastAsia="宋体" w:cs="宋体"/>
                <w:i w:val="0"/>
                <w:iCs w:val="0"/>
                <w:color w:val="000000"/>
                <w:sz w:val="22"/>
                <w:szCs w:val="22"/>
                <w:u w:val="none"/>
              </w:rPr>
            </w:pPr>
          </w:p>
        </w:tc>
      </w:tr>
      <w:tr w14:paraId="12D79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84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DA4A">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F36B">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B5FD">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C17F">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7FE4">
            <w:pP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760E">
            <w:pPr>
              <w:rPr>
                <w:rFonts w:hint="eastAsia" w:ascii="宋体" w:hAnsi="宋体" w:eastAsia="宋体" w:cs="宋体"/>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053F">
            <w:pP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3FE0">
            <w:pP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795A">
            <w:pPr>
              <w:rPr>
                <w:rFonts w:hint="eastAsia" w:ascii="宋体" w:hAnsi="宋体" w:eastAsia="宋体" w:cs="宋体"/>
                <w:i w:val="0"/>
                <w:iCs w:val="0"/>
                <w:color w:val="000000"/>
                <w:sz w:val="22"/>
                <w:szCs w:val="22"/>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F1F5">
            <w:pP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A800">
            <w:pPr>
              <w:rPr>
                <w:rFonts w:hint="eastAsia" w:ascii="宋体" w:hAnsi="宋体" w:eastAsia="宋体" w:cs="宋体"/>
                <w:i w:val="0"/>
                <w:iCs w:val="0"/>
                <w:color w:val="000000"/>
                <w:sz w:val="22"/>
                <w:szCs w:val="22"/>
                <w:u w:val="none"/>
              </w:rPr>
            </w:pPr>
          </w:p>
        </w:tc>
      </w:tr>
      <w:tr w14:paraId="1AA62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B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637A">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7A929">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5A50">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CACAB">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DFB3">
            <w:pP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EC4E">
            <w:pPr>
              <w:rPr>
                <w:rFonts w:hint="eastAsia" w:ascii="宋体" w:hAnsi="宋体" w:eastAsia="宋体" w:cs="宋体"/>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222B">
            <w:pP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015AE">
            <w:pP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1A61">
            <w:pPr>
              <w:rPr>
                <w:rFonts w:hint="eastAsia" w:ascii="宋体" w:hAnsi="宋体" w:eastAsia="宋体" w:cs="宋体"/>
                <w:i w:val="0"/>
                <w:iCs w:val="0"/>
                <w:color w:val="000000"/>
                <w:sz w:val="22"/>
                <w:szCs w:val="22"/>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3972">
            <w:pP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9269">
            <w:pPr>
              <w:rPr>
                <w:rFonts w:hint="eastAsia" w:ascii="宋体" w:hAnsi="宋体" w:eastAsia="宋体" w:cs="宋体"/>
                <w:i w:val="0"/>
                <w:iCs w:val="0"/>
                <w:color w:val="000000"/>
                <w:sz w:val="22"/>
                <w:szCs w:val="22"/>
                <w:u w:val="none"/>
              </w:rPr>
            </w:pPr>
          </w:p>
        </w:tc>
      </w:tr>
      <w:tr w14:paraId="3264B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9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37C5">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4D77">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98E6">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95A4">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FC0F">
            <w:pP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BD72">
            <w:pPr>
              <w:rPr>
                <w:rFonts w:hint="eastAsia" w:ascii="宋体" w:hAnsi="宋体" w:eastAsia="宋体" w:cs="宋体"/>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C895">
            <w:pP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5E16">
            <w:pP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F5079">
            <w:pPr>
              <w:rPr>
                <w:rFonts w:hint="eastAsia" w:ascii="宋体" w:hAnsi="宋体" w:eastAsia="宋体" w:cs="宋体"/>
                <w:i w:val="0"/>
                <w:iCs w:val="0"/>
                <w:color w:val="000000"/>
                <w:sz w:val="22"/>
                <w:szCs w:val="22"/>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E0F0">
            <w:pP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6077">
            <w:pPr>
              <w:rPr>
                <w:rFonts w:hint="eastAsia" w:ascii="宋体" w:hAnsi="宋体" w:eastAsia="宋体" w:cs="宋体"/>
                <w:i w:val="0"/>
                <w:iCs w:val="0"/>
                <w:color w:val="000000"/>
                <w:sz w:val="22"/>
                <w:szCs w:val="22"/>
                <w:u w:val="none"/>
              </w:rPr>
            </w:pPr>
          </w:p>
        </w:tc>
      </w:tr>
      <w:tr w14:paraId="6B2D6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D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C21B">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84AA">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F11D">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2AA4">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901E">
            <w:pP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8C26">
            <w:pPr>
              <w:rPr>
                <w:rFonts w:hint="eastAsia" w:ascii="宋体" w:hAnsi="宋体" w:eastAsia="宋体" w:cs="宋体"/>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D593">
            <w:pP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1BE3">
            <w:pP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516E">
            <w:pPr>
              <w:rPr>
                <w:rFonts w:hint="eastAsia" w:ascii="宋体" w:hAnsi="宋体" w:eastAsia="宋体" w:cs="宋体"/>
                <w:i w:val="0"/>
                <w:iCs w:val="0"/>
                <w:color w:val="000000"/>
                <w:sz w:val="22"/>
                <w:szCs w:val="22"/>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095E">
            <w:pP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CE77">
            <w:pPr>
              <w:rPr>
                <w:rFonts w:hint="eastAsia" w:ascii="宋体" w:hAnsi="宋体" w:eastAsia="宋体" w:cs="宋体"/>
                <w:i w:val="0"/>
                <w:iCs w:val="0"/>
                <w:color w:val="000000"/>
                <w:sz w:val="22"/>
                <w:szCs w:val="22"/>
                <w:u w:val="none"/>
              </w:rPr>
            </w:pPr>
          </w:p>
        </w:tc>
      </w:tr>
      <w:tr w14:paraId="247B2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9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5346">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3DC9">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A377">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9DA7">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2A24">
            <w:pP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92D2">
            <w:pPr>
              <w:rPr>
                <w:rFonts w:hint="eastAsia" w:ascii="宋体" w:hAnsi="宋体" w:eastAsia="宋体" w:cs="宋体"/>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10AE">
            <w:pP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BC71">
            <w:pP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C963">
            <w:pPr>
              <w:rPr>
                <w:rFonts w:hint="eastAsia" w:ascii="宋体" w:hAnsi="宋体" w:eastAsia="宋体" w:cs="宋体"/>
                <w:i w:val="0"/>
                <w:iCs w:val="0"/>
                <w:color w:val="000000"/>
                <w:sz w:val="22"/>
                <w:szCs w:val="22"/>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9786">
            <w:pP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7AE2">
            <w:pPr>
              <w:rPr>
                <w:rFonts w:hint="eastAsia" w:ascii="宋体" w:hAnsi="宋体" w:eastAsia="宋体" w:cs="宋体"/>
                <w:i w:val="0"/>
                <w:iCs w:val="0"/>
                <w:color w:val="000000"/>
                <w:sz w:val="22"/>
                <w:szCs w:val="22"/>
                <w:u w:val="none"/>
              </w:rPr>
            </w:pPr>
          </w:p>
        </w:tc>
      </w:tr>
      <w:tr w14:paraId="37A3B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F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DB7C">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3890">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7D7D">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BEBB">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6793">
            <w:pP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B738">
            <w:pPr>
              <w:rPr>
                <w:rFonts w:hint="eastAsia" w:ascii="宋体" w:hAnsi="宋体" w:eastAsia="宋体" w:cs="宋体"/>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6BB9">
            <w:pP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E2C4">
            <w:pP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A903">
            <w:pPr>
              <w:rPr>
                <w:rFonts w:hint="eastAsia" w:ascii="宋体" w:hAnsi="宋体" w:eastAsia="宋体" w:cs="宋体"/>
                <w:i w:val="0"/>
                <w:iCs w:val="0"/>
                <w:color w:val="000000"/>
                <w:sz w:val="22"/>
                <w:szCs w:val="22"/>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26B2A">
            <w:pP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406C">
            <w:pPr>
              <w:rPr>
                <w:rFonts w:hint="eastAsia" w:ascii="宋体" w:hAnsi="宋体" w:eastAsia="宋体" w:cs="宋体"/>
                <w:i w:val="0"/>
                <w:iCs w:val="0"/>
                <w:color w:val="000000"/>
                <w:sz w:val="22"/>
                <w:szCs w:val="22"/>
                <w:u w:val="none"/>
              </w:rPr>
            </w:pPr>
          </w:p>
        </w:tc>
      </w:tr>
      <w:tr w14:paraId="5EAA1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13960" w:type="dxa"/>
            <w:gridSpan w:val="12"/>
            <w:tcBorders>
              <w:top w:val="nil"/>
              <w:left w:val="nil"/>
              <w:bottom w:val="nil"/>
              <w:right w:val="nil"/>
            </w:tcBorders>
            <w:shd w:val="clear" w:color="auto" w:fill="auto"/>
            <w:noWrap/>
            <w:vAlign w:val="center"/>
          </w:tcPr>
          <w:p w14:paraId="5DBFD2BD">
            <w:pPr>
              <w:rPr>
                <w:rFonts w:hint="eastAsia" w:ascii="宋体" w:hAnsi="宋体" w:eastAsia="宋体" w:cs="宋体"/>
                <w:i w:val="0"/>
                <w:iCs w:val="0"/>
                <w:color w:val="000000"/>
                <w:kern w:val="0"/>
                <w:sz w:val="22"/>
                <w:szCs w:val="22"/>
                <w:u w:val="none"/>
                <w:lang w:val="en-US" w:eastAsia="zh-CN" w:bidi="ar"/>
              </w:rPr>
            </w:pPr>
          </w:p>
          <w:p w14:paraId="29C322C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主要负责人：                                 分管负责人：                                经办：</w:t>
            </w:r>
          </w:p>
        </w:tc>
      </w:tr>
    </w:tbl>
    <w:p w14:paraId="66CAE8D5">
      <w:pPr>
        <w:pStyle w:val="2"/>
        <w:ind w:left="0" w:leftChars="0" w:firstLine="0" w:firstLineChars="0"/>
        <w:rPr>
          <w:rFonts w:hint="eastAsia" w:ascii="黑体" w:hAnsi="黑体" w:eastAsia="黑体" w:cs="黑体"/>
          <w:color w:val="auto"/>
          <w:kern w:val="2"/>
          <w:sz w:val="32"/>
          <w:szCs w:val="32"/>
          <w:lang w:val="en-US" w:eastAsia="zh-CN" w:bidi="ar-SA"/>
        </w:rPr>
      </w:pPr>
    </w:p>
    <w:p w14:paraId="2F0A9B0B">
      <w:pPr>
        <w:pStyle w:val="2"/>
        <w:ind w:left="0" w:leftChars="0" w:firstLine="0" w:firstLineChars="0"/>
        <w:rPr>
          <w:rFonts w:hint="default"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附件3</w:t>
      </w:r>
    </w:p>
    <w:tbl>
      <w:tblPr>
        <w:tblStyle w:val="7"/>
        <w:tblW w:w="1408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7"/>
        <w:gridCol w:w="1221"/>
        <w:gridCol w:w="1044"/>
        <w:gridCol w:w="1045"/>
        <w:gridCol w:w="1045"/>
        <w:gridCol w:w="1045"/>
        <w:gridCol w:w="1045"/>
        <w:gridCol w:w="1045"/>
        <w:gridCol w:w="1045"/>
        <w:gridCol w:w="1045"/>
        <w:gridCol w:w="1045"/>
        <w:gridCol w:w="2261"/>
      </w:tblGrid>
      <w:tr w14:paraId="1EB0F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14083" w:type="dxa"/>
            <w:gridSpan w:val="12"/>
            <w:tcBorders>
              <w:top w:val="nil"/>
              <w:left w:val="nil"/>
              <w:bottom w:val="nil"/>
              <w:right w:val="nil"/>
            </w:tcBorders>
            <w:shd w:val="clear" w:color="auto" w:fill="auto"/>
            <w:vAlign w:val="center"/>
          </w:tcPr>
          <w:p w14:paraId="5E1CE1B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8"/>
                <w:szCs w:val="28"/>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2026年耕地地力保护、2025年规模种粮及再生稻种植主体补贴应发资金汇总表（一式二份）</w:t>
            </w:r>
          </w:p>
        </w:tc>
      </w:tr>
      <w:tr w14:paraId="79625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4083" w:type="dxa"/>
            <w:gridSpan w:val="12"/>
            <w:tcBorders>
              <w:top w:val="nil"/>
              <w:left w:val="nil"/>
              <w:bottom w:val="nil"/>
              <w:right w:val="nil"/>
            </w:tcBorders>
            <w:shd w:val="clear" w:color="auto" w:fill="auto"/>
            <w:noWrap/>
            <w:vAlign w:val="center"/>
          </w:tcPr>
          <w:p w14:paraId="0120ED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乡镇人民政府（盖章）                        填报日期：    年 月  日                         单位：户、亩、元</w:t>
            </w:r>
          </w:p>
        </w:tc>
      </w:tr>
      <w:tr w14:paraId="35A1F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1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9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F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村别</w:t>
            </w:r>
          </w:p>
        </w:tc>
        <w:tc>
          <w:tcPr>
            <w:tcW w:w="313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4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耕地地力保护补贴</w:t>
            </w:r>
          </w:p>
        </w:tc>
        <w:tc>
          <w:tcPr>
            <w:tcW w:w="31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7B1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规模种粮主体补贴</w:t>
            </w:r>
          </w:p>
        </w:tc>
        <w:tc>
          <w:tcPr>
            <w:tcW w:w="31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B7C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再生稻种植主体补贴</w:t>
            </w:r>
          </w:p>
        </w:tc>
        <w:tc>
          <w:tcPr>
            <w:tcW w:w="2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A4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应发资金合计</w:t>
            </w:r>
          </w:p>
        </w:tc>
      </w:tr>
      <w:tr w14:paraId="510C2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184E">
            <w:pPr>
              <w:jc w:val="center"/>
              <w:rPr>
                <w:rFonts w:hint="eastAsia" w:ascii="宋体" w:hAnsi="宋体" w:eastAsia="宋体" w:cs="宋体"/>
                <w:i w:val="0"/>
                <w:iCs w:val="0"/>
                <w:color w:val="000000"/>
                <w:sz w:val="22"/>
                <w:szCs w:val="22"/>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E49C">
            <w:pPr>
              <w:jc w:val="cente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F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户数</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3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面积</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3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E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户数</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7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面积</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9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5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户数</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E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面积</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0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28D3D">
            <w:pPr>
              <w:jc w:val="center"/>
              <w:rPr>
                <w:rFonts w:hint="eastAsia" w:ascii="宋体" w:hAnsi="宋体" w:eastAsia="宋体" w:cs="宋体"/>
                <w:i w:val="0"/>
                <w:iCs w:val="0"/>
                <w:color w:val="000000"/>
                <w:sz w:val="22"/>
                <w:szCs w:val="22"/>
                <w:u w:val="none"/>
              </w:rPr>
            </w:pPr>
          </w:p>
        </w:tc>
      </w:tr>
      <w:tr w14:paraId="5A1BA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E1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乡镇合计</w:t>
            </w:r>
          </w:p>
        </w:tc>
        <w:tc>
          <w:tcPr>
            <w:tcW w:w="1221" w:type="dxa"/>
            <w:tcBorders>
              <w:top w:val="nil"/>
              <w:left w:val="nil"/>
              <w:bottom w:val="nil"/>
              <w:right w:val="nil"/>
            </w:tcBorders>
            <w:shd w:val="clear" w:color="auto" w:fill="auto"/>
            <w:noWrap/>
            <w:vAlign w:val="center"/>
          </w:tcPr>
          <w:p w14:paraId="105B6C4D">
            <w:pPr>
              <w:rPr>
                <w:rFonts w:hint="eastAsia" w:ascii="宋体" w:hAnsi="宋体" w:eastAsia="宋体" w:cs="宋体"/>
                <w:b/>
                <w:bCs/>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3FAA">
            <w:pPr>
              <w:jc w:val="right"/>
              <w:rPr>
                <w:rFonts w:hint="eastAsia" w:ascii="宋体" w:hAnsi="宋体" w:eastAsia="宋体" w:cs="宋体"/>
                <w:b/>
                <w:bCs/>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40AF">
            <w:pPr>
              <w:jc w:val="right"/>
              <w:rPr>
                <w:rFonts w:hint="eastAsia" w:ascii="宋体" w:hAnsi="宋体" w:eastAsia="宋体" w:cs="宋体"/>
                <w:b/>
                <w:bCs/>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95D2">
            <w:pPr>
              <w:jc w:val="right"/>
              <w:rPr>
                <w:rFonts w:hint="eastAsia" w:ascii="宋体" w:hAnsi="宋体" w:eastAsia="宋体" w:cs="宋体"/>
                <w:b/>
                <w:bCs/>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0E33">
            <w:pPr>
              <w:jc w:val="right"/>
              <w:rPr>
                <w:rFonts w:hint="eastAsia" w:ascii="宋体" w:hAnsi="宋体" w:eastAsia="宋体" w:cs="宋体"/>
                <w:b/>
                <w:bCs/>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8EC4A">
            <w:pPr>
              <w:jc w:val="right"/>
              <w:rPr>
                <w:rFonts w:hint="eastAsia" w:ascii="宋体" w:hAnsi="宋体" w:eastAsia="宋体" w:cs="宋体"/>
                <w:b/>
                <w:bCs/>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8A50">
            <w:pPr>
              <w:jc w:val="right"/>
              <w:rPr>
                <w:rFonts w:hint="eastAsia" w:ascii="宋体" w:hAnsi="宋体" w:eastAsia="宋体" w:cs="宋体"/>
                <w:b/>
                <w:bCs/>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1C74">
            <w:pPr>
              <w:jc w:val="right"/>
              <w:rPr>
                <w:rFonts w:hint="eastAsia" w:ascii="宋体" w:hAnsi="宋体" w:eastAsia="宋体" w:cs="宋体"/>
                <w:b/>
                <w:bCs/>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AF5E">
            <w:pPr>
              <w:jc w:val="right"/>
              <w:rPr>
                <w:rFonts w:hint="eastAsia" w:ascii="宋体" w:hAnsi="宋体" w:eastAsia="宋体" w:cs="宋体"/>
                <w:b/>
                <w:bCs/>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3BD5">
            <w:pPr>
              <w:jc w:val="right"/>
              <w:rPr>
                <w:rFonts w:hint="eastAsia" w:ascii="宋体" w:hAnsi="宋体" w:eastAsia="宋体" w:cs="宋体"/>
                <w:b/>
                <w:bCs/>
                <w:i w:val="0"/>
                <w:iCs w:val="0"/>
                <w:color w:val="000000"/>
                <w:sz w:val="22"/>
                <w:szCs w:val="22"/>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F657">
            <w:pPr>
              <w:rPr>
                <w:rFonts w:hint="eastAsia" w:ascii="宋体" w:hAnsi="宋体" w:eastAsia="宋体" w:cs="宋体"/>
                <w:b/>
                <w:bCs/>
                <w:i w:val="0"/>
                <w:iCs w:val="0"/>
                <w:color w:val="000000"/>
                <w:sz w:val="22"/>
                <w:szCs w:val="22"/>
                <w:u w:val="none"/>
              </w:rPr>
            </w:pPr>
          </w:p>
        </w:tc>
      </w:tr>
      <w:tr w14:paraId="2E8DF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6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F387">
            <w:pPr>
              <w:jc w:val="cente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3010">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9A7E">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2944">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12BB">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F1B6">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76DE">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78F6">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CD8C">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4BC7">
            <w:pPr>
              <w:jc w:val="right"/>
              <w:rPr>
                <w:rFonts w:hint="eastAsia" w:ascii="宋体" w:hAnsi="宋体" w:eastAsia="宋体" w:cs="宋体"/>
                <w:i w:val="0"/>
                <w:iCs w:val="0"/>
                <w:color w:val="000000"/>
                <w:sz w:val="22"/>
                <w:szCs w:val="22"/>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8FA1">
            <w:pPr>
              <w:rPr>
                <w:rFonts w:hint="eastAsia" w:ascii="宋体" w:hAnsi="宋体" w:eastAsia="宋体" w:cs="宋体"/>
                <w:i w:val="0"/>
                <w:iCs w:val="0"/>
                <w:color w:val="000000"/>
                <w:sz w:val="22"/>
                <w:szCs w:val="22"/>
                <w:u w:val="none"/>
              </w:rPr>
            </w:pPr>
          </w:p>
        </w:tc>
      </w:tr>
      <w:tr w14:paraId="3317D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3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87E7">
            <w:pPr>
              <w:jc w:val="cente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7AD1">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631F">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8484">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C7DC">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6475">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2510">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2AF6">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B98A">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4DF4">
            <w:pPr>
              <w:jc w:val="right"/>
              <w:rPr>
                <w:rFonts w:hint="eastAsia" w:ascii="宋体" w:hAnsi="宋体" w:eastAsia="宋体" w:cs="宋体"/>
                <w:i w:val="0"/>
                <w:iCs w:val="0"/>
                <w:color w:val="000000"/>
                <w:sz w:val="22"/>
                <w:szCs w:val="22"/>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91CA">
            <w:pPr>
              <w:rPr>
                <w:rFonts w:hint="eastAsia" w:ascii="宋体" w:hAnsi="宋体" w:eastAsia="宋体" w:cs="宋体"/>
                <w:i w:val="0"/>
                <w:iCs w:val="0"/>
                <w:color w:val="000000"/>
                <w:sz w:val="22"/>
                <w:szCs w:val="22"/>
                <w:u w:val="none"/>
              </w:rPr>
            </w:pPr>
          </w:p>
        </w:tc>
      </w:tr>
      <w:tr w14:paraId="04801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4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7948">
            <w:pPr>
              <w:jc w:val="cente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ED5B">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7BB6">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96F0">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19F6">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2CF6">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9187">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1D8D">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8115">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0E87">
            <w:pPr>
              <w:jc w:val="right"/>
              <w:rPr>
                <w:rFonts w:hint="eastAsia" w:ascii="宋体" w:hAnsi="宋体" w:eastAsia="宋体" w:cs="宋体"/>
                <w:i w:val="0"/>
                <w:iCs w:val="0"/>
                <w:color w:val="000000"/>
                <w:sz w:val="22"/>
                <w:szCs w:val="22"/>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C3802">
            <w:pPr>
              <w:rPr>
                <w:rFonts w:hint="eastAsia" w:ascii="宋体" w:hAnsi="宋体" w:eastAsia="宋体" w:cs="宋体"/>
                <w:i w:val="0"/>
                <w:iCs w:val="0"/>
                <w:color w:val="000000"/>
                <w:sz w:val="22"/>
                <w:szCs w:val="22"/>
                <w:u w:val="none"/>
              </w:rPr>
            </w:pPr>
          </w:p>
        </w:tc>
      </w:tr>
      <w:tr w14:paraId="15CFA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3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1AF2">
            <w:pPr>
              <w:jc w:val="cente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74FF">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C255">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CCE1">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FDA2">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82A2">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F6E5">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A785">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50D07">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AC1B">
            <w:pPr>
              <w:jc w:val="right"/>
              <w:rPr>
                <w:rFonts w:hint="eastAsia" w:ascii="宋体" w:hAnsi="宋体" w:eastAsia="宋体" w:cs="宋体"/>
                <w:i w:val="0"/>
                <w:iCs w:val="0"/>
                <w:color w:val="000000"/>
                <w:sz w:val="22"/>
                <w:szCs w:val="22"/>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3367">
            <w:pPr>
              <w:rPr>
                <w:rFonts w:hint="eastAsia" w:ascii="宋体" w:hAnsi="宋体" w:eastAsia="宋体" w:cs="宋体"/>
                <w:i w:val="0"/>
                <w:iCs w:val="0"/>
                <w:color w:val="000000"/>
                <w:sz w:val="22"/>
                <w:szCs w:val="22"/>
                <w:u w:val="none"/>
              </w:rPr>
            </w:pPr>
          </w:p>
        </w:tc>
      </w:tr>
      <w:tr w14:paraId="413BA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7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C234">
            <w:pPr>
              <w:jc w:val="cente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9C1D">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902E">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74DC">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BF40">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70A9">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29B2">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12AD">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0FFD">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F454">
            <w:pPr>
              <w:jc w:val="right"/>
              <w:rPr>
                <w:rFonts w:hint="eastAsia" w:ascii="宋体" w:hAnsi="宋体" w:eastAsia="宋体" w:cs="宋体"/>
                <w:i w:val="0"/>
                <w:iCs w:val="0"/>
                <w:color w:val="000000"/>
                <w:sz w:val="22"/>
                <w:szCs w:val="22"/>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6E40">
            <w:pPr>
              <w:rPr>
                <w:rFonts w:hint="eastAsia" w:ascii="宋体" w:hAnsi="宋体" w:eastAsia="宋体" w:cs="宋体"/>
                <w:i w:val="0"/>
                <w:iCs w:val="0"/>
                <w:color w:val="000000"/>
                <w:sz w:val="22"/>
                <w:szCs w:val="22"/>
                <w:u w:val="none"/>
              </w:rPr>
            </w:pPr>
          </w:p>
        </w:tc>
      </w:tr>
      <w:tr w14:paraId="74160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D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7123">
            <w:pPr>
              <w:jc w:val="cente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19D1">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2DC3">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6FF5">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1F23">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6BF5">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9099">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4614">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2D7D">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A19E">
            <w:pPr>
              <w:jc w:val="right"/>
              <w:rPr>
                <w:rFonts w:hint="eastAsia" w:ascii="宋体" w:hAnsi="宋体" w:eastAsia="宋体" w:cs="宋体"/>
                <w:i w:val="0"/>
                <w:iCs w:val="0"/>
                <w:color w:val="000000"/>
                <w:sz w:val="22"/>
                <w:szCs w:val="22"/>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4401">
            <w:pPr>
              <w:rPr>
                <w:rFonts w:hint="eastAsia" w:ascii="宋体" w:hAnsi="宋体" w:eastAsia="宋体" w:cs="宋体"/>
                <w:i w:val="0"/>
                <w:iCs w:val="0"/>
                <w:color w:val="000000"/>
                <w:sz w:val="22"/>
                <w:szCs w:val="22"/>
                <w:u w:val="none"/>
              </w:rPr>
            </w:pPr>
          </w:p>
        </w:tc>
      </w:tr>
      <w:tr w14:paraId="3BE3E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DA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1135">
            <w:pPr>
              <w:jc w:val="cente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A20C">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4EA2E">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811E">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4E5C">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7275">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B265">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8C40">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DE34">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5DBD">
            <w:pPr>
              <w:jc w:val="right"/>
              <w:rPr>
                <w:rFonts w:hint="eastAsia" w:ascii="宋体" w:hAnsi="宋体" w:eastAsia="宋体" w:cs="宋体"/>
                <w:i w:val="0"/>
                <w:iCs w:val="0"/>
                <w:color w:val="000000"/>
                <w:sz w:val="22"/>
                <w:szCs w:val="22"/>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C1E1">
            <w:pPr>
              <w:rPr>
                <w:rFonts w:hint="eastAsia" w:ascii="宋体" w:hAnsi="宋体" w:eastAsia="宋体" w:cs="宋体"/>
                <w:i w:val="0"/>
                <w:iCs w:val="0"/>
                <w:color w:val="000000"/>
                <w:sz w:val="22"/>
                <w:szCs w:val="22"/>
                <w:u w:val="none"/>
              </w:rPr>
            </w:pPr>
          </w:p>
        </w:tc>
      </w:tr>
      <w:tr w14:paraId="54A03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D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F9A9">
            <w:pPr>
              <w:jc w:val="cente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F89C">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EFC6">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48F3">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F2CA">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F3F6">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E6A5">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65D9">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2028">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761C">
            <w:pPr>
              <w:jc w:val="right"/>
              <w:rPr>
                <w:rFonts w:hint="eastAsia" w:ascii="宋体" w:hAnsi="宋体" w:eastAsia="宋体" w:cs="宋体"/>
                <w:i w:val="0"/>
                <w:iCs w:val="0"/>
                <w:color w:val="000000"/>
                <w:sz w:val="22"/>
                <w:szCs w:val="22"/>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E712">
            <w:pPr>
              <w:rPr>
                <w:rFonts w:hint="eastAsia" w:ascii="宋体" w:hAnsi="宋体" w:eastAsia="宋体" w:cs="宋体"/>
                <w:i w:val="0"/>
                <w:iCs w:val="0"/>
                <w:color w:val="000000"/>
                <w:sz w:val="22"/>
                <w:szCs w:val="22"/>
                <w:u w:val="none"/>
              </w:rPr>
            </w:pPr>
          </w:p>
        </w:tc>
      </w:tr>
      <w:tr w14:paraId="60F31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2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A436">
            <w:pPr>
              <w:jc w:val="cente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84B18">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D1D9">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408E">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FDCC">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2A3E">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A65D">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F2AA">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0C47">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58615">
            <w:pPr>
              <w:jc w:val="right"/>
              <w:rPr>
                <w:rFonts w:hint="eastAsia" w:ascii="宋体" w:hAnsi="宋体" w:eastAsia="宋体" w:cs="宋体"/>
                <w:i w:val="0"/>
                <w:iCs w:val="0"/>
                <w:color w:val="000000"/>
                <w:sz w:val="22"/>
                <w:szCs w:val="22"/>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812D">
            <w:pPr>
              <w:rPr>
                <w:rFonts w:hint="eastAsia" w:ascii="宋体" w:hAnsi="宋体" w:eastAsia="宋体" w:cs="宋体"/>
                <w:i w:val="0"/>
                <w:iCs w:val="0"/>
                <w:color w:val="000000"/>
                <w:sz w:val="22"/>
                <w:szCs w:val="22"/>
                <w:u w:val="none"/>
              </w:rPr>
            </w:pPr>
          </w:p>
        </w:tc>
      </w:tr>
      <w:tr w14:paraId="089C9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9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1F6D">
            <w:pPr>
              <w:jc w:val="cente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21E9">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3108">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DDA1">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E40F">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D41D">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2694">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D792">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B2BA">
            <w:pPr>
              <w:jc w:val="right"/>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884A">
            <w:pPr>
              <w:jc w:val="right"/>
              <w:rPr>
                <w:rFonts w:hint="eastAsia" w:ascii="宋体" w:hAnsi="宋体" w:eastAsia="宋体" w:cs="宋体"/>
                <w:i w:val="0"/>
                <w:iCs w:val="0"/>
                <w:color w:val="000000"/>
                <w:sz w:val="22"/>
                <w:szCs w:val="22"/>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E782">
            <w:pPr>
              <w:rPr>
                <w:rFonts w:hint="eastAsia" w:ascii="宋体" w:hAnsi="宋体" w:eastAsia="宋体" w:cs="宋体"/>
                <w:i w:val="0"/>
                <w:iCs w:val="0"/>
                <w:color w:val="000000"/>
                <w:sz w:val="22"/>
                <w:szCs w:val="22"/>
                <w:u w:val="none"/>
              </w:rPr>
            </w:pPr>
          </w:p>
        </w:tc>
      </w:tr>
      <w:tr w14:paraId="6254C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A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A00D">
            <w:pP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A42A">
            <w:pP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F6B5">
            <w:pP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4FFE">
            <w:pP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72C4">
            <w:pP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24E5">
            <w:pP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BDF0">
            <w:pP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413C">
            <w:pP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9F9F">
            <w:pP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965D">
            <w:pPr>
              <w:rPr>
                <w:rFonts w:hint="eastAsia" w:ascii="宋体" w:hAnsi="宋体" w:eastAsia="宋体" w:cs="宋体"/>
                <w:i w:val="0"/>
                <w:iCs w:val="0"/>
                <w:color w:val="000000"/>
                <w:sz w:val="22"/>
                <w:szCs w:val="22"/>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DC45">
            <w:pPr>
              <w:rPr>
                <w:rFonts w:hint="eastAsia" w:ascii="宋体" w:hAnsi="宋体" w:eastAsia="宋体" w:cs="宋体"/>
                <w:i w:val="0"/>
                <w:iCs w:val="0"/>
                <w:color w:val="000000"/>
                <w:sz w:val="22"/>
                <w:szCs w:val="22"/>
                <w:u w:val="none"/>
              </w:rPr>
            </w:pPr>
          </w:p>
        </w:tc>
      </w:tr>
      <w:tr w14:paraId="76335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4083" w:type="dxa"/>
            <w:gridSpan w:val="12"/>
            <w:tcBorders>
              <w:top w:val="nil"/>
              <w:left w:val="nil"/>
              <w:bottom w:val="nil"/>
              <w:right w:val="nil"/>
            </w:tcBorders>
            <w:shd w:val="clear" w:color="auto" w:fill="auto"/>
            <w:noWrap/>
            <w:vAlign w:val="center"/>
          </w:tcPr>
          <w:p w14:paraId="26F30E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主要负责人：                                      分管负责人：                                经办：</w:t>
            </w:r>
          </w:p>
        </w:tc>
      </w:tr>
    </w:tbl>
    <w:p w14:paraId="7C5B4399">
      <w:pPr>
        <w:pStyle w:val="2"/>
        <w:ind w:left="0" w:leftChars="0" w:firstLine="0" w:firstLineChars="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附件4</w:t>
      </w:r>
    </w:p>
    <w:tbl>
      <w:tblPr>
        <w:tblStyle w:val="7"/>
        <w:tblW w:w="14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460"/>
        <w:gridCol w:w="1460"/>
        <w:gridCol w:w="1460"/>
        <w:gridCol w:w="1460"/>
        <w:gridCol w:w="1460"/>
        <w:gridCol w:w="1460"/>
        <w:gridCol w:w="1286"/>
        <w:gridCol w:w="1286"/>
        <w:gridCol w:w="1286"/>
        <w:gridCol w:w="726"/>
      </w:tblGrid>
      <w:tr w14:paraId="3220C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14000" w:type="dxa"/>
            <w:gridSpan w:val="11"/>
            <w:tcBorders>
              <w:top w:val="nil"/>
              <w:left w:val="nil"/>
              <w:bottom w:val="nil"/>
              <w:right w:val="nil"/>
            </w:tcBorders>
            <w:shd w:val="clear" w:color="auto" w:fill="auto"/>
            <w:vAlign w:val="center"/>
          </w:tcPr>
          <w:p w14:paraId="190AC826">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28"/>
                <w:szCs w:val="28"/>
                <w:u w:val="none"/>
              </w:rPr>
            </w:pPr>
            <w:r>
              <w:rPr>
                <w:rFonts w:hint="eastAsia" w:ascii="方正小标宋简体" w:hAnsi="方正小标宋简体" w:eastAsia="方正小标宋简体" w:cs="方正小标宋简体"/>
                <w:i w:val="0"/>
                <w:iCs w:val="0"/>
                <w:color w:val="auto"/>
                <w:kern w:val="0"/>
                <w:sz w:val="32"/>
                <w:szCs w:val="32"/>
                <w:u w:val="none"/>
                <w:lang w:val="en-US" w:eastAsia="zh-CN" w:bidi="ar"/>
              </w:rPr>
              <w:t>福建省惠民耕地拨付核对表到人到户上线数据收集表（电子版）</w:t>
            </w:r>
          </w:p>
        </w:tc>
      </w:tr>
      <w:tr w14:paraId="2B513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D4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BD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r>
              <w:rPr>
                <w:rStyle w:val="9"/>
                <w:color w:val="auto"/>
                <w:lang w:val="en-US" w:eastAsia="zh-CN" w:bidi="ar"/>
              </w:rPr>
              <w:t>资金发放月份</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ED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r>
              <w:rPr>
                <w:rStyle w:val="9"/>
                <w:color w:val="auto"/>
                <w:lang w:val="en-US" w:eastAsia="zh-CN" w:bidi="ar"/>
              </w:rPr>
              <w:t>行政村（居）</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F6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r>
              <w:rPr>
                <w:rStyle w:val="9"/>
                <w:color w:val="auto"/>
                <w:lang w:val="en-US" w:eastAsia="zh-CN" w:bidi="ar"/>
              </w:rPr>
              <w:t>资金发放类型</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2A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r>
              <w:rPr>
                <w:rStyle w:val="9"/>
                <w:color w:val="auto"/>
                <w:lang w:val="en-US" w:eastAsia="zh-CN" w:bidi="ar"/>
              </w:rPr>
              <w:t>证件类型</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4A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补助对象证件证号</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B5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r>
              <w:rPr>
                <w:rStyle w:val="9"/>
                <w:color w:val="auto"/>
                <w:lang w:val="en-US" w:eastAsia="zh-CN" w:bidi="ar"/>
              </w:rPr>
              <w:t>补助对象姓名</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14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r>
              <w:rPr>
                <w:rStyle w:val="9"/>
                <w:color w:val="auto"/>
                <w:lang w:val="en-US" w:eastAsia="zh-CN" w:bidi="ar"/>
              </w:rPr>
              <w:t>实发金额（元）</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A3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r>
              <w:rPr>
                <w:rStyle w:val="9"/>
                <w:color w:val="auto"/>
                <w:lang w:val="en-US" w:eastAsia="zh-CN" w:bidi="ar"/>
              </w:rPr>
              <w:t>补贴面积（亩）</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58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其他（保险）金额（元）</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DE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备注</w:t>
            </w:r>
          </w:p>
        </w:tc>
      </w:tr>
      <w:tr w14:paraId="7AFDF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36F623">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392938">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561B89">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xx村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DAC8A7">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一卡通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D34968">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260F5A">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A708BF">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2A7F34">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436DE4">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1E0276">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FDA744">
            <w:pPr>
              <w:rPr>
                <w:rFonts w:hint="eastAsia" w:ascii="宋体" w:hAnsi="宋体" w:eastAsia="宋体" w:cs="宋体"/>
                <w:i w:val="0"/>
                <w:iCs w:val="0"/>
                <w:color w:val="auto"/>
                <w:sz w:val="22"/>
                <w:szCs w:val="22"/>
                <w:u w:val="none"/>
              </w:rPr>
            </w:pPr>
          </w:p>
        </w:tc>
      </w:tr>
      <w:tr w14:paraId="10A2C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3EB54C">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nil"/>
              <w:left w:val="nil"/>
              <w:bottom w:val="nil"/>
              <w:right w:val="nil"/>
            </w:tcBorders>
            <w:shd w:val="clear" w:color="auto" w:fill="auto"/>
            <w:noWrap/>
            <w:vAlign w:val="bottom"/>
          </w:tcPr>
          <w:p w14:paraId="4533D6AA">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061F66">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AA80BB">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C736BB">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C57857">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22A7DF">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6B7609">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02C0A8">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09EC0A">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C4C5F7">
            <w:pPr>
              <w:rPr>
                <w:rFonts w:hint="eastAsia" w:ascii="宋体" w:hAnsi="宋体" w:eastAsia="宋体" w:cs="宋体"/>
                <w:i w:val="0"/>
                <w:iCs w:val="0"/>
                <w:color w:val="auto"/>
                <w:sz w:val="22"/>
                <w:szCs w:val="22"/>
                <w:u w:val="none"/>
              </w:rPr>
            </w:pPr>
          </w:p>
        </w:tc>
      </w:tr>
      <w:tr w14:paraId="585C4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98FA62">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AA5511">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4556E5">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6B4866">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13897F">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A61F74">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701B90">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1295FB">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76DC19">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EFA066">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876056">
            <w:pPr>
              <w:rPr>
                <w:rFonts w:hint="eastAsia" w:ascii="宋体" w:hAnsi="宋体" w:eastAsia="宋体" w:cs="宋体"/>
                <w:i w:val="0"/>
                <w:iCs w:val="0"/>
                <w:color w:val="auto"/>
                <w:sz w:val="22"/>
                <w:szCs w:val="22"/>
                <w:u w:val="none"/>
              </w:rPr>
            </w:pPr>
          </w:p>
        </w:tc>
      </w:tr>
      <w:tr w14:paraId="12F44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44DE70">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685FD2">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8C3102">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76D574">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F977E9">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9FB3D3">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9D2622">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EB04F2">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8FB506">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E1E8B4">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FE1C35">
            <w:pPr>
              <w:rPr>
                <w:rFonts w:hint="eastAsia" w:ascii="宋体" w:hAnsi="宋体" w:eastAsia="宋体" w:cs="宋体"/>
                <w:i w:val="0"/>
                <w:iCs w:val="0"/>
                <w:color w:val="auto"/>
                <w:sz w:val="22"/>
                <w:szCs w:val="22"/>
                <w:u w:val="none"/>
              </w:rPr>
            </w:pPr>
          </w:p>
        </w:tc>
      </w:tr>
      <w:tr w14:paraId="7DB62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2BBBED">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2CF756">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C091EA">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F16025">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745719">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FCAFD1">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28E3EF">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199976">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AEEFD7">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25E98F">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2EBA35">
            <w:pPr>
              <w:rPr>
                <w:rFonts w:hint="eastAsia" w:ascii="宋体" w:hAnsi="宋体" w:eastAsia="宋体" w:cs="宋体"/>
                <w:i w:val="0"/>
                <w:iCs w:val="0"/>
                <w:color w:val="auto"/>
                <w:sz w:val="22"/>
                <w:szCs w:val="22"/>
                <w:u w:val="none"/>
              </w:rPr>
            </w:pPr>
          </w:p>
        </w:tc>
      </w:tr>
      <w:tr w14:paraId="108F4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3A459F">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705C9F">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07FB7A">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266E73">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765311">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CA7885">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1114BC">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E549B0">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F01BF8">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3EEDA4">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EBDEDF">
            <w:pPr>
              <w:rPr>
                <w:rFonts w:hint="eastAsia" w:ascii="宋体" w:hAnsi="宋体" w:eastAsia="宋体" w:cs="宋体"/>
                <w:i w:val="0"/>
                <w:iCs w:val="0"/>
                <w:color w:val="auto"/>
                <w:sz w:val="22"/>
                <w:szCs w:val="22"/>
                <w:u w:val="none"/>
              </w:rPr>
            </w:pPr>
          </w:p>
        </w:tc>
      </w:tr>
      <w:tr w14:paraId="297D2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4DD91A">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E523AE">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720E0F">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451907">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58C99D">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B1D6A5">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90993C">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AE0738">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A18B60">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A3E2AF">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DFEFEE">
            <w:pPr>
              <w:rPr>
                <w:rFonts w:hint="eastAsia" w:ascii="宋体" w:hAnsi="宋体" w:eastAsia="宋体" w:cs="宋体"/>
                <w:i w:val="0"/>
                <w:iCs w:val="0"/>
                <w:color w:val="auto"/>
                <w:sz w:val="22"/>
                <w:szCs w:val="22"/>
                <w:u w:val="none"/>
              </w:rPr>
            </w:pPr>
          </w:p>
        </w:tc>
      </w:tr>
      <w:tr w14:paraId="5595D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7CA4C3">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C30DAD">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3506C5">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06FB9E">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A73EBD">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6F3D2">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9572C3">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1D1702">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75ABA9">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80C986">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D5691A">
            <w:pPr>
              <w:rPr>
                <w:rFonts w:hint="eastAsia" w:ascii="宋体" w:hAnsi="宋体" w:eastAsia="宋体" w:cs="宋体"/>
                <w:i w:val="0"/>
                <w:iCs w:val="0"/>
                <w:color w:val="auto"/>
                <w:sz w:val="22"/>
                <w:szCs w:val="22"/>
                <w:u w:val="none"/>
              </w:rPr>
            </w:pPr>
          </w:p>
        </w:tc>
      </w:tr>
      <w:tr w14:paraId="49004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B7F97E">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F64708">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350DF5">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B68C08">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845BC4">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4CE651">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BBB008">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593945">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E37871">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DB201A">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6439A9">
            <w:pPr>
              <w:rPr>
                <w:rFonts w:hint="eastAsia" w:ascii="宋体" w:hAnsi="宋体" w:eastAsia="宋体" w:cs="宋体"/>
                <w:i w:val="0"/>
                <w:iCs w:val="0"/>
                <w:color w:val="auto"/>
                <w:sz w:val="22"/>
                <w:szCs w:val="22"/>
                <w:u w:val="none"/>
              </w:rPr>
            </w:pPr>
          </w:p>
        </w:tc>
      </w:tr>
      <w:tr w14:paraId="1BD3F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256BFE">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5276A8">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857DFD">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6D370B">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94E9CD">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544BB8">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C3178D">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7C7CBE">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5B9509">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536444">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7ED78A">
            <w:pPr>
              <w:rPr>
                <w:rFonts w:hint="eastAsia" w:ascii="宋体" w:hAnsi="宋体" w:eastAsia="宋体" w:cs="宋体"/>
                <w:i w:val="0"/>
                <w:iCs w:val="0"/>
                <w:color w:val="auto"/>
                <w:sz w:val="22"/>
                <w:szCs w:val="22"/>
                <w:u w:val="none"/>
              </w:rPr>
            </w:pPr>
          </w:p>
        </w:tc>
      </w:tr>
      <w:tr w14:paraId="70779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5B5F0D">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998734">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AD5026">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DE9EF2">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B7A995">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819216">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D6522E">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8224CD">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A53C72">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474D52">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92C1F2">
            <w:pPr>
              <w:rPr>
                <w:rFonts w:hint="eastAsia" w:ascii="宋体" w:hAnsi="宋体" w:eastAsia="宋体" w:cs="宋体"/>
                <w:i w:val="0"/>
                <w:iCs w:val="0"/>
                <w:color w:val="auto"/>
                <w:sz w:val="22"/>
                <w:szCs w:val="22"/>
                <w:u w:val="none"/>
              </w:rPr>
            </w:pPr>
          </w:p>
        </w:tc>
      </w:tr>
      <w:tr w14:paraId="564BD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BBDC56">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0BE2AC">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8841C0">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51FA12">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438B8A">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5C9491">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567FEE">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993461">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E99C8D">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D91F43">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03CF0A">
            <w:pPr>
              <w:rPr>
                <w:rFonts w:hint="eastAsia" w:ascii="宋体" w:hAnsi="宋体" w:eastAsia="宋体" w:cs="宋体"/>
                <w:i w:val="0"/>
                <w:iCs w:val="0"/>
                <w:color w:val="auto"/>
                <w:sz w:val="22"/>
                <w:szCs w:val="22"/>
                <w:u w:val="none"/>
              </w:rPr>
            </w:pPr>
          </w:p>
        </w:tc>
      </w:tr>
      <w:tr w14:paraId="19589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DF1004">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8955DC">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778344">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ACF9F2">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65D328">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0289E5">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23EE11">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28844B">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498208">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20AE9D">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6D1130">
            <w:pPr>
              <w:rPr>
                <w:rFonts w:hint="eastAsia" w:ascii="宋体" w:hAnsi="宋体" w:eastAsia="宋体" w:cs="宋体"/>
                <w:i w:val="0"/>
                <w:iCs w:val="0"/>
                <w:color w:val="auto"/>
                <w:sz w:val="22"/>
                <w:szCs w:val="22"/>
                <w:u w:val="none"/>
              </w:rPr>
            </w:pPr>
          </w:p>
        </w:tc>
      </w:tr>
      <w:tr w14:paraId="6D5F2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8CA718">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FFBDAA">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860256">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3ABA1A">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DBE272">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5E77DF">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CE0D8F">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6114CC">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8BA4FE">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715C7C">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4A97CC">
            <w:pPr>
              <w:rPr>
                <w:rFonts w:hint="eastAsia" w:ascii="宋体" w:hAnsi="宋体" w:eastAsia="宋体" w:cs="宋体"/>
                <w:i w:val="0"/>
                <w:iCs w:val="0"/>
                <w:color w:val="auto"/>
                <w:sz w:val="22"/>
                <w:szCs w:val="22"/>
                <w:u w:val="none"/>
              </w:rPr>
            </w:pPr>
          </w:p>
        </w:tc>
      </w:tr>
      <w:tr w14:paraId="2A842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7F5576">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07DA7E">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C83E84">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800C84">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47DAC1">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19CE58">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B0988">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3DF24C">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F3FDD0">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16428B">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B7DB04">
            <w:pPr>
              <w:rPr>
                <w:rFonts w:hint="eastAsia" w:ascii="宋体" w:hAnsi="宋体" w:eastAsia="宋体" w:cs="宋体"/>
                <w:i w:val="0"/>
                <w:iCs w:val="0"/>
                <w:color w:val="auto"/>
                <w:sz w:val="22"/>
                <w:szCs w:val="22"/>
                <w:u w:val="none"/>
              </w:rPr>
            </w:pPr>
          </w:p>
        </w:tc>
      </w:tr>
      <w:tr w14:paraId="1595F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3FDDBD">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70B5D0">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85DD15">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F10F60">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175EF3">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8D2357">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DB9A43">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222B71">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DC45C3">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E1F3C3">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19D450">
            <w:pPr>
              <w:rPr>
                <w:rFonts w:hint="eastAsia" w:ascii="宋体" w:hAnsi="宋体" w:eastAsia="宋体" w:cs="宋体"/>
                <w:i w:val="0"/>
                <w:iCs w:val="0"/>
                <w:color w:val="auto"/>
                <w:sz w:val="22"/>
                <w:szCs w:val="22"/>
                <w:u w:val="none"/>
              </w:rPr>
            </w:pPr>
          </w:p>
        </w:tc>
      </w:tr>
    </w:tbl>
    <w:p w14:paraId="00AF98B1">
      <w:pPr>
        <w:pStyle w:val="2"/>
        <w:ind w:left="0" w:leftChars="0" w:firstLine="0" w:firstLineChars="0"/>
        <w:rPr>
          <w:rFonts w:hint="eastAsia" w:ascii="黑体" w:hAnsi="黑体" w:eastAsia="黑体" w:cs="黑体"/>
          <w:color w:val="auto"/>
          <w:kern w:val="2"/>
          <w:sz w:val="32"/>
          <w:szCs w:val="32"/>
          <w:lang w:val="en-US" w:eastAsia="zh-CN" w:bidi="ar-SA"/>
        </w:rPr>
      </w:pPr>
    </w:p>
    <w:p w14:paraId="4E293A5A">
      <w:pPr>
        <w:pStyle w:val="2"/>
        <w:ind w:left="0" w:leftChars="0" w:firstLine="0" w:firstLineChars="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附件5</w:t>
      </w:r>
    </w:p>
    <w:tbl>
      <w:tblPr>
        <w:tblStyle w:val="7"/>
        <w:tblW w:w="13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3"/>
        <w:gridCol w:w="380"/>
        <w:gridCol w:w="380"/>
        <w:gridCol w:w="543"/>
        <w:gridCol w:w="584"/>
        <w:gridCol w:w="584"/>
        <w:gridCol w:w="543"/>
        <w:gridCol w:w="870"/>
        <w:gridCol w:w="870"/>
        <w:gridCol w:w="707"/>
        <w:gridCol w:w="870"/>
        <w:gridCol w:w="870"/>
        <w:gridCol w:w="1524"/>
        <w:gridCol w:w="870"/>
        <w:gridCol w:w="870"/>
        <w:gridCol w:w="870"/>
        <w:gridCol w:w="952"/>
        <w:gridCol w:w="707"/>
        <w:gridCol w:w="544"/>
      </w:tblGrid>
      <w:tr w14:paraId="6A11B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3920" w:type="dxa"/>
            <w:gridSpan w:val="19"/>
            <w:tcBorders>
              <w:top w:val="nil"/>
              <w:left w:val="nil"/>
              <w:bottom w:val="nil"/>
              <w:right w:val="nil"/>
            </w:tcBorders>
            <w:shd w:val="clear" w:color="auto" w:fill="auto"/>
            <w:noWrap/>
            <w:vAlign w:val="center"/>
          </w:tcPr>
          <w:p w14:paraId="26FFC218">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28"/>
                <w:szCs w:val="28"/>
                <w:u w:val="none"/>
              </w:rPr>
            </w:pPr>
            <w:r>
              <w:rPr>
                <w:rFonts w:hint="eastAsia" w:ascii="方正小标宋简体" w:hAnsi="方正小标宋简体" w:eastAsia="方正小标宋简体" w:cs="方正小标宋简体"/>
                <w:i w:val="0"/>
                <w:iCs w:val="0"/>
                <w:color w:val="auto"/>
                <w:kern w:val="0"/>
                <w:sz w:val="32"/>
                <w:szCs w:val="32"/>
                <w:u w:val="none"/>
                <w:lang w:val="en-US" w:eastAsia="zh-CN" w:bidi="ar"/>
              </w:rPr>
              <w:t>福州市惠民资金网耕地地力保护补贴上线数据收集表（电子版）</w:t>
            </w:r>
          </w:p>
        </w:tc>
      </w:tr>
      <w:tr w14:paraId="7EE11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86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6C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03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30F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547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乡镇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7C9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14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FC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身份证号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CC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家庭住址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0E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开户行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08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银行账号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24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3F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补助项目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A4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发放年份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CC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发放月份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B8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发放金额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F4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发放时间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1B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录入人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51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备注</w:t>
            </w:r>
          </w:p>
        </w:tc>
      </w:tr>
      <w:tr w14:paraId="00383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7B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9D9F">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A81B">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C89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423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xx镇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721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xx村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34C19">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2E1C">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C231">
            <w:pPr>
              <w:rPr>
                <w:rFonts w:hint="eastAsia" w:ascii="宋体" w:hAnsi="宋体" w:eastAsia="宋体" w:cs="宋体"/>
                <w:i w:val="0"/>
                <w:iCs w:val="0"/>
                <w:color w:val="auto"/>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73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此3列无需填写，留空即可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B1C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耕地地力保护补贴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D0D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w:t>
            </w:r>
            <w:r>
              <w:rPr>
                <w:rFonts w:hint="eastAsia" w:ascii="宋体" w:hAnsi="宋体" w:cs="宋体"/>
                <w:i w:val="0"/>
                <w:iCs w:val="0"/>
                <w:color w:val="auto"/>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51D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656F">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928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w:t>
            </w:r>
            <w:r>
              <w:rPr>
                <w:rFonts w:hint="eastAsia" w:ascii="宋体" w:hAnsi="宋体" w:cs="宋体"/>
                <w:i w:val="0"/>
                <w:iCs w:val="0"/>
                <w:color w:val="auto"/>
                <w:kern w:val="0"/>
                <w:sz w:val="22"/>
                <w:szCs w:val="22"/>
                <w:u w:val="none"/>
                <w:lang w:val="en-US" w:eastAsia="zh-CN" w:bidi="ar"/>
              </w:rPr>
              <w:t>6</w:t>
            </w:r>
            <w:r>
              <w:rPr>
                <w:rFonts w:hint="eastAsia" w:ascii="宋体" w:hAnsi="宋体" w:eastAsia="宋体" w:cs="宋体"/>
                <w:i w:val="0"/>
                <w:iCs w:val="0"/>
                <w:color w:val="auto"/>
                <w:kern w:val="0"/>
                <w:sz w:val="22"/>
                <w:szCs w:val="22"/>
                <w:u w:val="none"/>
                <w:lang w:val="en-US" w:eastAsia="zh-CN" w:bidi="ar"/>
              </w:rPr>
              <w:t>-6-xx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023A">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A6B5">
            <w:pPr>
              <w:rPr>
                <w:rFonts w:hint="eastAsia" w:ascii="宋体" w:hAnsi="宋体" w:eastAsia="宋体" w:cs="宋体"/>
                <w:i w:val="0"/>
                <w:iCs w:val="0"/>
                <w:color w:val="auto"/>
                <w:sz w:val="22"/>
                <w:szCs w:val="22"/>
                <w:u w:val="none"/>
              </w:rPr>
            </w:pPr>
          </w:p>
        </w:tc>
      </w:tr>
      <w:tr w14:paraId="3D98A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5D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1C73">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5E63">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C498">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29CD">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7669">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3702">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F5CE">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01B6">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8DC8">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1CD83">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F747">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D37B">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BF98">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5B15">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2DC59">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FBD8">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0570">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2169">
            <w:pPr>
              <w:rPr>
                <w:rFonts w:hint="eastAsia" w:ascii="宋体" w:hAnsi="宋体" w:eastAsia="宋体" w:cs="宋体"/>
                <w:i w:val="0"/>
                <w:iCs w:val="0"/>
                <w:color w:val="auto"/>
                <w:sz w:val="22"/>
                <w:szCs w:val="22"/>
                <w:u w:val="none"/>
              </w:rPr>
            </w:pPr>
          </w:p>
        </w:tc>
      </w:tr>
      <w:tr w14:paraId="43C48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33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B22B">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3FDA">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893B">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B1ED">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40C2">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734A">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B063">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7737">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7935">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ACB5">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5E56">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E95C">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23C77">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F151">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9331">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E032B">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933C">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6059">
            <w:pPr>
              <w:rPr>
                <w:rFonts w:hint="eastAsia" w:ascii="宋体" w:hAnsi="宋体" w:eastAsia="宋体" w:cs="宋体"/>
                <w:i w:val="0"/>
                <w:iCs w:val="0"/>
                <w:color w:val="auto"/>
                <w:sz w:val="22"/>
                <w:szCs w:val="22"/>
                <w:u w:val="none"/>
              </w:rPr>
            </w:pPr>
          </w:p>
        </w:tc>
      </w:tr>
      <w:tr w14:paraId="0127B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E9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6E0DB">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D0C8C">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E1DF">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81C6">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1DE01">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BACE">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951C">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B5C9">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A3C3">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2EB1">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7B9C">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46E8">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8EE9">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ECF0">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811B">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F73B">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5233">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7CCD">
            <w:pPr>
              <w:rPr>
                <w:rFonts w:hint="eastAsia" w:ascii="宋体" w:hAnsi="宋体" w:eastAsia="宋体" w:cs="宋体"/>
                <w:i w:val="0"/>
                <w:iCs w:val="0"/>
                <w:color w:val="auto"/>
                <w:sz w:val="22"/>
                <w:szCs w:val="22"/>
                <w:u w:val="none"/>
              </w:rPr>
            </w:pPr>
          </w:p>
        </w:tc>
      </w:tr>
      <w:tr w14:paraId="7B183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D3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7C57">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F891">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AEAC">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ACE59">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2737">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E840">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C8DC">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3A51">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DCCC">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14FC4">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1134">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B41A">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2F8B">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1F0D">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136C">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31B1">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E32E">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38D7">
            <w:pPr>
              <w:rPr>
                <w:rFonts w:hint="eastAsia" w:ascii="宋体" w:hAnsi="宋体" w:eastAsia="宋体" w:cs="宋体"/>
                <w:i w:val="0"/>
                <w:iCs w:val="0"/>
                <w:color w:val="auto"/>
                <w:sz w:val="22"/>
                <w:szCs w:val="22"/>
                <w:u w:val="none"/>
              </w:rPr>
            </w:pPr>
          </w:p>
        </w:tc>
      </w:tr>
      <w:tr w14:paraId="41964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35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9EBA">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29865">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0205">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6EDB">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3134">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970B">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D92C">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D9D8">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0046">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03D5">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CBF4">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9996">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8044">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DF04">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9048">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587F">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5FAE">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535F">
            <w:pPr>
              <w:rPr>
                <w:rFonts w:hint="eastAsia" w:ascii="宋体" w:hAnsi="宋体" w:eastAsia="宋体" w:cs="宋体"/>
                <w:i w:val="0"/>
                <w:iCs w:val="0"/>
                <w:color w:val="auto"/>
                <w:sz w:val="22"/>
                <w:szCs w:val="22"/>
                <w:u w:val="none"/>
              </w:rPr>
            </w:pPr>
          </w:p>
        </w:tc>
      </w:tr>
      <w:tr w14:paraId="095EC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AA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F730">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7051">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A166">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DC36">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F781">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1DDB">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2B63">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7F64">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C255">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CAE4">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E40A">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7CAB">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4898">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A464">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5CC2">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250D">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4BAD">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E2B8C">
            <w:pPr>
              <w:rPr>
                <w:rFonts w:hint="eastAsia" w:ascii="宋体" w:hAnsi="宋体" w:eastAsia="宋体" w:cs="宋体"/>
                <w:i w:val="0"/>
                <w:iCs w:val="0"/>
                <w:color w:val="auto"/>
                <w:sz w:val="22"/>
                <w:szCs w:val="22"/>
                <w:u w:val="none"/>
              </w:rPr>
            </w:pPr>
          </w:p>
        </w:tc>
      </w:tr>
      <w:tr w14:paraId="04927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D0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2580">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330E">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F270">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161A">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8157">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CAC7">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CA7B5">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4657">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47D6">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7566">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4B50">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826F">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459C">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0CD6">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3C6B">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FA13">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42EE">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9BCD">
            <w:pPr>
              <w:rPr>
                <w:rFonts w:hint="eastAsia" w:ascii="宋体" w:hAnsi="宋体" w:eastAsia="宋体" w:cs="宋体"/>
                <w:i w:val="0"/>
                <w:iCs w:val="0"/>
                <w:color w:val="auto"/>
                <w:sz w:val="22"/>
                <w:szCs w:val="22"/>
                <w:u w:val="none"/>
              </w:rPr>
            </w:pPr>
          </w:p>
        </w:tc>
      </w:tr>
      <w:tr w14:paraId="4E1EF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45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81DC">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4D31">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E8B6">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2A57">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6D84">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7AFA">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5D85">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EA7A">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80C5">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4D2F">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E7C1">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4AB1">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B3D5">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61C1">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785C">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D913">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A775">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54DC">
            <w:pPr>
              <w:rPr>
                <w:rFonts w:hint="eastAsia" w:ascii="宋体" w:hAnsi="宋体" w:eastAsia="宋体" w:cs="宋体"/>
                <w:i w:val="0"/>
                <w:iCs w:val="0"/>
                <w:color w:val="auto"/>
                <w:sz w:val="22"/>
                <w:szCs w:val="22"/>
                <w:u w:val="none"/>
              </w:rPr>
            </w:pPr>
          </w:p>
        </w:tc>
      </w:tr>
      <w:tr w14:paraId="6EEB5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4B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959F">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39FA">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1C131">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CE18">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D0FD">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2463">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6CF9">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255BF">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6211">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BAA8">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179A">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2B6C">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959DD">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5DE5">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47BF">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36A3">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D17D">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5E52">
            <w:pPr>
              <w:rPr>
                <w:rFonts w:hint="eastAsia" w:ascii="宋体" w:hAnsi="宋体" w:eastAsia="宋体" w:cs="宋体"/>
                <w:i w:val="0"/>
                <w:iCs w:val="0"/>
                <w:color w:val="auto"/>
                <w:sz w:val="22"/>
                <w:szCs w:val="22"/>
                <w:u w:val="none"/>
              </w:rPr>
            </w:pPr>
          </w:p>
        </w:tc>
      </w:tr>
      <w:tr w14:paraId="65DAB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77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BCEE">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0B64">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A1A8">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7CFD">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8B34">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D09F">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C2856">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7EFA">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99D4">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1E88">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9177">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5D0E">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37CF">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2C26">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B22C">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0630">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1D7D6">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3B70">
            <w:pPr>
              <w:rPr>
                <w:rFonts w:hint="eastAsia" w:ascii="宋体" w:hAnsi="宋体" w:eastAsia="宋体" w:cs="宋体"/>
                <w:i w:val="0"/>
                <w:iCs w:val="0"/>
                <w:color w:val="auto"/>
                <w:sz w:val="22"/>
                <w:szCs w:val="22"/>
                <w:u w:val="none"/>
              </w:rPr>
            </w:pPr>
          </w:p>
        </w:tc>
      </w:tr>
      <w:tr w14:paraId="40031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28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2A36">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4C0B">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AC88">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C908">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9903A">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90BB">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8AE2">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D9A2">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CA36">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69D3">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4873">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008A">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06CB7">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B98E">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8F85">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E566">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D1DB">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D8ED">
            <w:pPr>
              <w:rPr>
                <w:rFonts w:hint="eastAsia" w:ascii="宋体" w:hAnsi="宋体" w:eastAsia="宋体" w:cs="宋体"/>
                <w:i w:val="0"/>
                <w:iCs w:val="0"/>
                <w:color w:val="auto"/>
                <w:sz w:val="22"/>
                <w:szCs w:val="22"/>
                <w:u w:val="none"/>
              </w:rPr>
            </w:pPr>
          </w:p>
        </w:tc>
      </w:tr>
      <w:tr w14:paraId="3C8E9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D3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ED42">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4347">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D181">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DA23">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B8CF">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2BB1">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2119">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D855">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9A75">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BC52">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FB4C">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F991">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BF46">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810F">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5B4D">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7827">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C5E6">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B90B">
            <w:pPr>
              <w:rPr>
                <w:rFonts w:hint="eastAsia" w:ascii="宋体" w:hAnsi="宋体" w:eastAsia="宋体" w:cs="宋体"/>
                <w:i w:val="0"/>
                <w:iCs w:val="0"/>
                <w:color w:val="auto"/>
                <w:sz w:val="22"/>
                <w:szCs w:val="22"/>
                <w:u w:val="none"/>
              </w:rPr>
            </w:pPr>
          </w:p>
        </w:tc>
      </w:tr>
      <w:tr w14:paraId="56E9B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B8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742F">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EE5D2">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F88F">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30C2">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F74C">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7A64">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96AA">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2C5D">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124F6">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C374">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FC53">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C42E">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4869">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16ED">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4387">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8FDD">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76D7">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34A3">
            <w:pPr>
              <w:rPr>
                <w:rFonts w:hint="eastAsia" w:ascii="宋体" w:hAnsi="宋体" w:eastAsia="宋体" w:cs="宋体"/>
                <w:i w:val="0"/>
                <w:iCs w:val="0"/>
                <w:color w:val="auto"/>
                <w:sz w:val="22"/>
                <w:szCs w:val="22"/>
                <w:u w:val="none"/>
              </w:rPr>
            </w:pPr>
          </w:p>
        </w:tc>
      </w:tr>
      <w:tr w14:paraId="29D89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B6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A3BD">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C1FB">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223D">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27D7">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A268">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1EBB">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86D9">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BFF1">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996C">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20B5">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9C2B">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06DD">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9EA9">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0A7A">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9E7EA">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9650">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EA17">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3FA9">
            <w:pPr>
              <w:rPr>
                <w:rFonts w:hint="eastAsia" w:ascii="宋体" w:hAnsi="宋体" w:eastAsia="宋体" w:cs="宋体"/>
                <w:i w:val="0"/>
                <w:iCs w:val="0"/>
                <w:color w:val="auto"/>
                <w:sz w:val="22"/>
                <w:szCs w:val="22"/>
                <w:u w:val="none"/>
              </w:rPr>
            </w:pPr>
          </w:p>
        </w:tc>
      </w:tr>
      <w:tr w14:paraId="294E9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AD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806D">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D26C">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AD0A8">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3A88">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D8AF">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465E">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1425">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575C">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5BDE">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7521">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4888">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8563">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97E7">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6D10">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995C">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86F8">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E471">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9D2B">
            <w:pPr>
              <w:rPr>
                <w:rFonts w:hint="eastAsia" w:ascii="宋体" w:hAnsi="宋体" w:eastAsia="宋体" w:cs="宋体"/>
                <w:i w:val="0"/>
                <w:iCs w:val="0"/>
                <w:color w:val="auto"/>
                <w:sz w:val="22"/>
                <w:szCs w:val="22"/>
                <w:u w:val="none"/>
              </w:rPr>
            </w:pPr>
          </w:p>
        </w:tc>
      </w:tr>
    </w:tbl>
    <w:p w14:paraId="23D38CA9">
      <w:pPr>
        <w:bidi w:val="0"/>
        <w:rPr>
          <w:rFonts w:hint="eastAsia"/>
          <w:color w:val="auto"/>
          <w:lang w:val="en-US" w:eastAsia="zh-CN"/>
        </w:rPr>
      </w:pPr>
    </w:p>
    <w:p w14:paraId="67EC3520">
      <w:pPr>
        <w:rPr>
          <w:color w:val="auto"/>
        </w:rPr>
      </w:pPr>
    </w:p>
    <w:sectPr>
      <w:headerReference r:id="rId4" w:type="default"/>
      <w:pgSz w:w="16838" w:h="11906" w:orient="landscape"/>
      <w:pgMar w:top="1800" w:right="1440" w:bottom="1800" w:left="1440" w:header="1134" w:footer="113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112A9">
    <w:pPr>
      <w:pStyle w:val="4"/>
      <w:rPr>
        <w:rFonts w:hint="eastAsia" w:eastAsia="宋体"/>
        <w:lang w:val="en-US" w:eastAsia="zh-CN"/>
      </w:rPr>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8005378">
                          <w:pPr>
                            <w:pStyle w:val="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58005378">
                    <w:pPr>
                      <w:pStyle w:val="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06C01">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3A46C7"/>
    <w:rsid w:val="073A46C7"/>
    <w:rsid w:val="17E13F6D"/>
    <w:rsid w:val="1C036677"/>
    <w:rsid w:val="22B64FF2"/>
    <w:rsid w:val="43114E57"/>
    <w:rsid w:val="53972B6C"/>
    <w:rsid w:val="57F93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rPr>
  </w:style>
  <w:style w:type="paragraph" w:styleId="3">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next w:val="3"/>
    <w:qFormat/>
    <w:uiPriority w:val="99"/>
    <w:pPr>
      <w:spacing w:beforeAutospacing="1" w:afterAutospacing="1"/>
      <w:jc w:val="left"/>
    </w:pPr>
    <w:rPr>
      <w:kern w:val="0"/>
      <w:sz w:val="24"/>
      <w:szCs w:val="24"/>
    </w:rPr>
  </w:style>
  <w:style w:type="character" w:customStyle="1" w:styleId="9">
    <w:name w:val="font1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784</Words>
  <Characters>804</Characters>
  <Lines>0</Lines>
  <Paragraphs>0</Paragraphs>
  <TotalTime>5</TotalTime>
  <ScaleCrop>false</ScaleCrop>
  <LinksUpToDate>false</LinksUpToDate>
  <CharactersWithSpaces>805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2026-02-04T00:40:00Z</dcterms:created>
  <dc:creator>Administrator</dc:creator>
  <cp:lastModifiedBy>猫先生</cp:lastModifiedBy>
  <cp:lastPrinted>2026-02-25T02:08:00Z</cp:lastPrinted>
  <dcterms:modified xsi:type="dcterms:W3CDTF">2026-03-23T08:02:02Z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eyJoZGlkIjoiMjY2YzRjOGY5MDlkYTFlNDJlZWI0MDczYzcyNzUwMzUiLCJ1c2VySWQiOiI5NjU1ODA2OTQifQ==</vt:lpwstr>
  </property>
  <property fmtid="{D5CDD505-2E9C-101B-9397-08002B2CF9AE}" pid="4" name="ICV">
    <vt:lpwstr>03BD0C8DB6664D309F6EFB9111FFC441_13</vt:lpwstr>
  </property>
</Properties>
</file>