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福州市长期护理保险失能</w:t>
      </w:r>
      <w:r>
        <w:rPr>
          <w:rFonts w:hint="eastAsia" w:ascii="宋体" w:hAnsi="宋体" w:cs="宋体"/>
          <w:b/>
          <w:bCs/>
          <w:sz w:val="44"/>
          <w:szCs w:val="44"/>
        </w:rPr>
        <w:t>评估标准（试行）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jc w:val="both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为做好本市长期护理保险失能评估工作，</w:t>
      </w:r>
      <w:r>
        <w:rPr>
          <w:rFonts w:hint="eastAsia" w:ascii="仿宋_GB2312" w:hAnsi="宋体" w:eastAsia="仿宋_GB2312" w:cs="方正小标宋简体"/>
          <w:sz w:val="32"/>
          <w:szCs w:val="32"/>
        </w:rPr>
        <w:t>根据《福州市长期护理保险实施方案》</w:t>
      </w:r>
      <w:r>
        <w:rPr>
          <w:rFonts w:hint="eastAsia" w:ascii="仿宋_GB2312" w:hAnsi="宋体" w:eastAsia="仿宋_GB2312" w:cs="方正小标宋简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方正小标宋简体"/>
          <w:sz w:val="32"/>
          <w:szCs w:val="32"/>
          <w:lang w:val="en-US" w:eastAsia="zh-CN"/>
        </w:rPr>
        <w:t>榕政综〔2020〕262号</w:t>
      </w:r>
      <w:r>
        <w:rPr>
          <w:rFonts w:hint="eastAsia" w:ascii="仿宋_GB2312" w:hAnsi="宋体" w:eastAsia="仿宋_GB2312" w:cs="方正小标宋简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方正小标宋简体"/>
          <w:sz w:val="32"/>
          <w:szCs w:val="32"/>
        </w:rPr>
        <w:t>、《福州市长期护理保险实施</w:t>
      </w:r>
      <w:r>
        <w:rPr>
          <w:rFonts w:hint="eastAsia" w:ascii="仿宋_GB2312" w:hAnsi="宋体" w:eastAsia="仿宋_GB2312" w:cs="方正小标宋简体"/>
          <w:sz w:val="32"/>
          <w:szCs w:val="32"/>
        </w:rPr>
        <w:commentReference w:id="0"/>
      </w:r>
      <w:r>
        <w:rPr>
          <w:rFonts w:hint="eastAsia" w:ascii="仿宋_GB2312" w:hAnsi="宋体" w:eastAsia="仿宋_GB2312" w:cs="方正小标宋简体"/>
          <w:sz w:val="32"/>
          <w:szCs w:val="32"/>
        </w:rPr>
        <w:t>细则》</w:t>
      </w:r>
      <w:r>
        <w:rPr>
          <w:rFonts w:hint="eastAsia" w:ascii="仿宋_GB2312" w:hAnsi="宋体" w:eastAsia="仿宋_GB2312" w:cs="方正小标宋简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方正小标宋简体"/>
          <w:sz w:val="32"/>
          <w:szCs w:val="32"/>
          <w:lang w:val="en-US" w:eastAsia="zh-CN"/>
        </w:rPr>
        <w:t>榕医保文〔2021〕5号</w:t>
      </w:r>
      <w:r>
        <w:rPr>
          <w:rFonts w:hint="eastAsia" w:ascii="仿宋_GB2312" w:hAnsi="宋体" w:eastAsia="仿宋_GB2312" w:cs="方正小标宋简体"/>
          <w:sz w:val="32"/>
          <w:szCs w:val="32"/>
          <w:lang w:eastAsia="zh-CN"/>
        </w:rPr>
        <w:t>），</w:t>
      </w:r>
      <w:r>
        <w:rPr>
          <w:rFonts w:hint="eastAsia" w:ascii="仿宋_GB2312" w:hAnsi="宋体" w:eastAsia="仿宋_GB2312" w:cs="方正小标宋简体"/>
          <w:sz w:val="32"/>
          <w:szCs w:val="32"/>
          <w:lang w:val="en-US" w:eastAsia="zh-CN"/>
        </w:rPr>
        <w:t>结合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国家卫健委老年人能力评估标准和我市实际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制定本标准。</w:t>
      </w:r>
    </w:p>
    <w:p>
      <w:pPr>
        <w:spacing w:line="400" w:lineRule="exact"/>
        <w:jc w:val="center"/>
        <w:rPr>
          <w:rFonts w:ascii="宋体" w:hAnsi="宋体" w:cs="宋体"/>
          <w:b/>
          <w:sz w:val="24"/>
        </w:rPr>
      </w:pPr>
    </w:p>
    <w:tbl>
      <w:tblPr>
        <w:tblStyle w:val="6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</w:trPr>
        <w:tc>
          <w:tcPr>
            <w:tcW w:w="22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楷体" w:eastAsia="楷体" w:cs="Times"/>
                <w:b/>
                <w:kern w:val="0"/>
                <w:sz w:val="28"/>
                <w:szCs w:val="21"/>
              </w:rPr>
            </w:pPr>
            <w:r>
              <w:rPr>
                <w:rFonts w:hint="eastAsia" w:ascii="楷体" w:hAnsi="楷体" w:eastAsia="楷体" w:cs="Times"/>
                <w:b/>
                <w:kern w:val="0"/>
                <w:sz w:val="28"/>
                <w:szCs w:val="21"/>
              </w:rPr>
              <w:t>评估项目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楷体" w:eastAsia="楷体" w:cs="Times"/>
                <w:b/>
                <w:kern w:val="0"/>
                <w:sz w:val="28"/>
                <w:szCs w:val="21"/>
              </w:rPr>
            </w:pPr>
            <w:r>
              <w:rPr>
                <w:rFonts w:hint="eastAsia" w:ascii="楷体" w:hAnsi="楷体" w:eastAsia="楷体" w:cs="Times"/>
                <w:b/>
                <w:kern w:val="0"/>
                <w:sz w:val="28"/>
                <w:szCs w:val="21"/>
              </w:rPr>
              <w:t>具体评价指标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1.卧位状态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左右翻身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continue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 xml:space="preserve"> 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 xml:space="preserve"> 需要他人动手帮助，但以自身完成为主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主要靠帮助，自身只是配合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2.床椅转移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个体可以独立地完成床椅转移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个体在床椅转移时需要他人监控或指导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91" w:type="dxa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个体在床椅转移时需要他人小量接触式帮助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91" w:type="dxa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ind w:firstLine="210" w:firstLineChars="100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个体在床椅转移时需要他人大量接触式帮助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个体在床椅转移时完全依赖他人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3.平地步行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个体能独立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平地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步行50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m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左右，且无摔倒风险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能独立平地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步行50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m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左右，但存在摔倒风险，需要他人监控，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或使用拐杖、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助行器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等辅助工具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个体在步行时需要他人小量扶持帮助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个体在步行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时需要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他人大量扶持帮助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无法步行，完全依赖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4.非步行移动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个体能够独立地使用轮椅（或电动车）从A地移动到B地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个体使用轮椅（或电动车）从A地移动到B地时需要监护或指导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个体使用轮椅（或电动车）从A地移动到B地时需要小量接触式帮助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个体使用轮椅（或电动车）从A地移动到B地时需要大量接触式帮助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个体使用轮椅（或电动车）时完全依赖他人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5.活动耐力</w:t>
            </w: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正常完成日常活动，无疲劳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正常完成日常活动轻度</w:t>
            </w:r>
            <w:r>
              <w:rPr>
                <w:rFonts w:ascii="仿宋_GB2312" w:hAnsi="宋体" w:eastAsia="仿宋_GB2312" w:cs="Calibri"/>
                <w:kern w:val="0"/>
                <w:szCs w:val="21"/>
              </w:rPr>
              <w:t>费力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>，有疲劳感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完成日常活动比较费力，经常疲劳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完成日常活动十分费力，绝大多数时候都很疲劳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不能完成日常活动，极易疲劳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6.上下楼梯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需要他人动手帮助，但以自身完成为主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主要靠帮助，自身只是配合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 xml:space="preserve">7.食物摄取 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使用餐具有些困难，但以自身完成为主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需要喂食，喂食量超过一半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8.修饰：包括刷牙、漱口、洗脸、洗手、梳头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需要他人动手帮助，但以自身完成为主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主要靠帮助，自身只是配合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9.穿/脱上衣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需要他人动手帮助，但以自身完成为主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主要靠帮助，自身只是配合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10.穿/脱裤子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需要他人动手帮助，但以自身完成为主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主要靠帮助，自身只是配合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11.身体清洁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需要他人动手帮助，但以自身完成为主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主要靠帮助，自身只是配合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Times"/>
                <w:b/>
                <w:kern w:val="0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12.使用厕所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不需要帮助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需要他人动手帮助，但以自身完成为主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主要靠帮助，自身只是配合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完全需要帮助，或更严重的情况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13.小便控制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每次都能不失控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每月失控1-3次左右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每周失控1次左右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每天失控1次左右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每次都失控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14.大便控制</w:t>
            </w: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每次都能不失控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每月失控1-3次左右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每周失控1次左右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每天失控1次左右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609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每次都失控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8"/>
                <w:szCs w:val="28"/>
              </w:rPr>
              <w:t>15.服用药物</w:t>
            </w:r>
          </w:p>
        </w:tc>
        <w:tc>
          <w:tcPr>
            <w:tcW w:w="6091" w:type="dxa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能自己负责在正确的时间服用正确的药物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091" w:type="dxa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"/>
                <w:kern w:val="0"/>
                <w:szCs w:val="21"/>
              </w:rPr>
              <w:t>在他人的语言指导下或照看下能够完成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091" w:type="dxa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宋体" w:eastAsia="仿宋_GB2312" w:cs="Times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如果事先准备好服用的药物份量，可自行服药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091" w:type="dxa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主要依靠帮助服药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09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宋体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</w:rPr>
              <w:t xml:space="preserve"> 完全不能自行服用药物</w:t>
            </w:r>
          </w:p>
        </w:tc>
      </w:tr>
    </w:tbl>
    <w:p/>
    <w:p/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刘小霞" w:date="2021-03-10T15:45:00Z" w:initials="U011660">
    <w:p>
      <w:pPr>
        <w:pStyle w:val="3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Courier">
    <w:altName w:val="Courier New"/>
    <w:panose1 w:val="020704090202050204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A6E33"/>
    <w:rsid w:val="04DF0CE5"/>
    <w:rsid w:val="060E79C9"/>
    <w:rsid w:val="0DFF6B8A"/>
    <w:rsid w:val="15080E91"/>
    <w:rsid w:val="15CC15EC"/>
    <w:rsid w:val="168A6E33"/>
    <w:rsid w:val="16A25709"/>
    <w:rsid w:val="18ED0843"/>
    <w:rsid w:val="19DE7735"/>
    <w:rsid w:val="270C5149"/>
    <w:rsid w:val="369A6AEF"/>
    <w:rsid w:val="431E0563"/>
    <w:rsid w:val="468C0C1A"/>
    <w:rsid w:val="4F392637"/>
    <w:rsid w:val="5581526E"/>
    <w:rsid w:val="55846E38"/>
    <w:rsid w:val="6B651A0B"/>
    <w:rsid w:val="6DA352F0"/>
    <w:rsid w:val="71C423CF"/>
    <w:rsid w:val="76AF0578"/>
    <w:rsid w:val="7C155F5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2019-08-26T09:29:00Z</dcterms:created>
  <dc:creator>Administrator</dc:creator>
  <cp:lastModifiedBy>刘小霞</cp:lastModifiedBy>
  <cp:lastPrinted>2019-08-26T09:31:00Z</cp:lastPrinted>
  <dcterms:modified xsi:type="dcterms:W3CDTF">2021-05-18T07:24:01Z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