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闽清城市建设投资集团有限公司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日取得“好年华聚福州”人才住房保障资格证，资格证号: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，现申请发放人才购房补贴。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月首次来梅(闽清)，入职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，担任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至今。本人经认定为福建省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类人才，属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型保障对象，现户籍地址为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二、购房情况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本人已选定闽清县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该房源建筑面积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平方米，总价款为人民币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元(大写: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)，并已于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日办结网签手续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全款缴清购房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款</w:t>
      </w:r>
      <w:r>
        <w:rPr>
          <w:rFonts w:hint="eastAsia" w:ascii="仿宋_GB2312" w:hAnsi="仿宋_GB2312" w:eastAsia="仿宋_GB2312" w:cs="仿宋_GB2312"/>
          <w:sz w:val="32"/>
          <w:szCs w:val="32"/>
        </w:rPr>
        <w:t>（现金全款支付或银行按揭贷款放款）。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三、申请事宜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本人已符合闽清人才购房补贴发放条件，现提出人才购房补贴发放申请。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申请日期: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7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C9D16"/>
    <w:rsid w:val="208A05CD"/>
    <w:rsid w:val="230343CE"/>
    <w:rsid w:val="45BE6E46"/>
    <w:rsid w:val="50093DEF"/>
    <w:rsid w:val="7BEC9D16"/>
    <w:rsid w:val="7DFFF9B1"/>
    <w:rsid w:val="7FFF324F"/>
    <w:rsid w:val="E4EF4613"/>
    <w:rsid w:val="FFF9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Calibri" w:hAnsi="Calibri" w:eastAsia="华文仿宋" w:cs="Times New Roman"/>
      <w:sz w:val="30"/>
    </w:rPr>
  </w:style>
  <w:style w:type="paragraph" w:customStyle="1" w:styleId="3">
    <w:name w:val="index 91"/>
    <w:basedOn w:val="1"/>
    <w:next w:val="1"/>
    <w:qFormat/>
    <w:uiPriority w:val="0"/>
    <w:pPr>
      <w:ind w:left="1600" w:leftChars="1600"/>
    </w:p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957</Words>
  <Characters>976</Characters>
  <Lines>0</Lines>
  <Paragraphs>0</Paragraphs>
  <TotalTime>0</TotalTime>
  <ScaleCrop>false</ScaleCrop>
  <LinksUpToDate>false</LinksUpToDate>
  <CharactersWithSpaces>1063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2024-09-25T10:08:00Z</dcterms:created>
  <dc:creator>张了了</dc:creator>
  <cp:lastModifiedBy>晶晶</cp:lastModifiedBy>
  <dcterms:modified xsi:type="dcterms:W3CDTF">2026-07-03T16:14:48Z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KSOTemplateDocerSaveRecord">
    <vt:lpwstr>eyJoZGlkIjoiNzcwZDI1ZDRkNzg2MTVjOTVjMGY1ZGU1Yzg1ODY3YmQiLCJ1c2VySWQiOiI1NDEwODA4NjcifQ==</vt:lpwstr>
  </property>
  <property fmtid="{D5CDD505-2E9C-101B-9397-08002B2CF9AE}" pid="4" name="ICV">
    <vt:lpwstr>14DD46CF0C3441AD8662C5DA91E63414_13</vt:lpwstr>
  </property>
</Properties>
</file>