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1803"/>
        <w:tblOverlap w:val="never"/>
        <w:tblW w:w="1029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04"/>
        <w:gridCol w:w="4326"/>
        <w:gridCol w:w="27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备案编号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企业名称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备案时间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350124-2022-040-L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福建水口发电集团有限公司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350124-2022-041-L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福州东方雨虹砂粉科技有限公司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350124-2022-042-L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沪豪（福州）新型材料有限公司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350124-2022-043-L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福州荣清橡胶有限公司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350124-2022-044-L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福州荣清橡胶有限公司潭口分公司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350124-2022-045-L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闽清泰润再生资源利用有限公司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350124-2022-047-L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闽清县六都国兰压电元件厂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350124-2022-048-L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福建省富康电子有限公司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350124-2022-049-L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福建省炬通生态炭业发展有限公司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350124-2022-050-M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闽清伟明环保能源有限公司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 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350124-2022-052-L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福建兴利通实业有限公司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350124-2022-053-L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闽清麦王电瓷电器有限公司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kMWUwYjcxMzEzZTk2ZDYyZTg5NWQyYTQ1ZWZlYWIifQ=="/>
  </w:docVars>
  <w:rsids>
    <w:rsidRoot w:val="00000000"/>
    <w:rsid w:val="651354E2"/>
    <w:rsid w:val="75F4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537</Characters>
  <Lines>0</Lines>
  <Paragraphs>0</Paragraphs>
  <TotalTime>2</TotalTime>
  <ScaleCrop>false</ScaleCrop>
  <LinksUpToDate>false</LinksUpToDate>
  <CharactersWithSpaces>538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2022-12-01T02:45:00Z</dcterms:created>
  <dc:creator>Administrator.PC-20200604KBHW</dc:creator>
  <cp:lastModifiedBy>Administrator</cp:lastModifiedBy>
  <dcterms:modified xsi:type="dcterms:W3CDTF">2023-01-06T01:37:26Z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24826A0887634A469C822FB418353D36</vt:lpwstr>
  </property>
</Properties>
</file>