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福州市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高层次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F类人才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认定人员名单</w:t>
      </w:r>
    </w:p>
    <w:bookmarkEnd w:id="0"/>
    <w:tbl>
      <w:tblPr>
        <w:tblStyle w:val="4"/>
        <w:tblW w:w="73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483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>姓</w:t>
            </w:r>
            <w:r>
              <w:rPr>
                <w:rFonts w:hint="eastAsia" w:ascii="仿宋_GB2312" w:hAnsi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  <w:lang w:val="en-US" w:eastAsia="zh-CN"/>
              </w:rPr>
              <w:t>认定意见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杨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文清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中建科技（福州）有限公司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>F类人才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柯振宇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福建闽清一建建设发展有限公司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>F类人才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董  悦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福州市烟草公司闽清分公司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>F类人才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吴大栋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国网福建省电力有限公司闽清县供电公司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>F类人才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李  莉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国网福建省电力有限公司闽清县供电公司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>F类人才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 xml:space="preserve">孙中玲 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福州随坪一里建筑设计有限公司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>F类人才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钱  进</w:t>
            </w:r>
          </w:p>
        </w:tc>
        <w:tc>
          <w:tcPr>
            <w:tcW w:w="4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国网福建省电力有限公司闽清县供电公司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-6"/>
                <w:sz w:val="24"/>
                <w:szCs w:val="24"/>
                <w:lang w:val="en-US" w:eastAsia="zh-CN"/>
              </w:rPr>
              <w:t>F类人才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p/>
    <w:sectPr>
      <w:pgSz w:w="11906" w:h="16838"/>
      <w:pgMar w:top="1440" w:right="1134" w:bottom="1440" w:left="15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Njc1OWFjMTQ0YTNhZjY5YzBlNWEwMDBkMzc5OWQifQ=="/>
  </w:docVars>
  <w:rsids>
    <w:rsidRoot w:val="34031BBE"/>
    <w:rsid w:val="340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after="0" w:afterLines="0" w:line="600" w:lineRule="atLeast"/>
      <w:ind w:firstLine="880" w:firstLineChars="200"/>
      <w:jc w:val="both"/>
    </w:pPr>
    <w:rPr>
      <w:rFonts w:ascii="Calibri" w:hAnsi="Calibri" w:eastAsia="仿宋_GB2312" w:cs="Times New Roman"/>
      <w:kern w:val="0"/>
      <w:sz w:val="32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jc w:val="center"/>
    </w:pPr>
    <w:rPr>
      <w:rFonts w:eastAsia="宋体"/>
      <w:b/>
      <w:color w:val="FF0000"/>
      <w:w w:val="150"/>
      <w:kern w:val="44"/>
      <w:position w:val="-6"/>
      <w:sz w:val="84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2023-09-27T02:35:00Z</dcterms:created>
  <dc:creator>B0</dc:creator>
  <cp:lastModifiedBy>B0</cp:lastModifiedBy>
  <dcterms:modified xsi:type="dcterms:W3CDTF">2023-09-27T02:43:05Z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A40D08BF2D0C437A89E44177B052776D_11</vt:lpwstr>
  </property>
</Properties>
</file>