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345"/>
        <w:gridCol w:w="456"/>
        <w:gridCol w:w="1044"/>
        <w:gridCol w:w="285"/>
        <w:gridCol w:w="945"/>
        <w:gridCol w:w="630"/>
        <w:gridCol w:w="1005"/>
        <w:gridCol w:w="600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  <w:t>闽清县文化体育和旅游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局招聘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  <w:t>劳务派遣人员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参加工    作时间</w:t>
            </w:r>
          </w:p>
        </w:tc>
        <w:tc>
          <w:tcPr>
            <w:tcW w:w="3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31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家庭电话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报考岗位</w:t>
            </w:r>
          </w:p>
        </w:tc>
        <w:tc>
          <w:tcPr>
            <w:tcW w:w="82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学习和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8204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曾获得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的荣誉</w:t>
            </w:r>
          </w:p>
        </w:tc>
        <w:tc>
          <w:tcPr>
            <w:tcW w:w="82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家庭主要成员情况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学习简历要求从高中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或中专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填起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，如有服兵役从服役时起填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填写信息和提交材料应真实、准确、有效，发现有不实或作假现象，则取消资格。</w:t>
            </w:r>
          </w:p>
        </w:tc>
      </w:tr>
    </w:tbl>
    <w:p>
      <w:pPr>
        <w:pStyle w:val="2"/>
      </w:pPr>
    </w:p>
    <w:sectPr>
      <w:pgSz w:w="11906" w:h="16838"/>
      <w:pgMar w:top="930" w:right="1406" w:bottom="93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67B7A"/>
    <w:rsid w:val="08FB779E"/>
    <w:rsid w:val="13B132F5"/>
    <w:rsid w:val="17951490"/>
    <w:rsid w:val="182B6BE8"/>
    <w:rsid w:val="18640ACF"/>
    <w:rsid w:val="1E6410B1"/>
    <w:rsid w:val="2F753033"/>
    <w:rsid w:val="39B373C7"/>
    <w:rsid w:val="53BF30AF"/>
    <w:rsid w:val="62A62158"/>
    <w:rsid w:val="67997F3E"/>
    <w:rsid w:val="750D0B97"/>
    <w:rsid w:val="7C6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2021-03-09T00:28:00Z</dcterms:created>
  <dc:creator>吴玉芳</dc:creator>
  <cp:lastModifiedBy>秀平</cp:lastModifiedBy>
  <dcterms:modified xsi:type="dcterms:W3CDTF">2021-04-08T08:31:30Z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5A3B5DE2784F4995A42B7977A0A102AE</vt:lpwstr>
  </property>
</Properties>
</file>